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E" w:rsidRDefault="00467C1E" w:rsidP="001B50CF">
      <w:pPr>
        <w:spacing w:line="240" w:lineRule="auto"/>
        <w:jc w:val="center"/>
        <w:rPr>
          <w:b/>
          <w:szCs w:val="24"/>
          <w:lang w:eastAsia="ru-RU"/>
        </w:rPr>
      </w:pP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 xml:space="preserve">, общей площадью </w:t>
      </w:r>
      <w:r w:rsidR="000B49E5">
        <w:t>73,96</w:t>
      </w:r>
      <w:r>
        <w:t xml:space="preserve"> кв.м., в качестве его правообладателя, владеющего данным объектом недвижимости н</w:t>
      </w:r>
      <w:r w:rsidR="000B49E5">
        <w:t xml:space="preserve">а праве собственности, выявлен Афанасьев </w:t>
      </w:r>
      <w:r w:rsidR="0039512D">
        <w:t>Николай Юрьевич</w:t>
      </w:r>
      <w:r>
        <w:t xml:space="preserve">……… года рождения, паспорт гражданина Российской Федерации серия …. № ……, выдан ……………,  код подразделения …-…, зарегистрированн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B49E5">
        <w:t xml:space="preserve">Степная </w:t>
      </w:r>
      <w:r>
        <w:t xml:space="preserve"> дом </w:t>
      </w:r>
      <w:r w:rsidR="000B49E5">
        <w:t>7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B49E5">
        <w:t>Афанасьева Никола</w:t>
      </w:r>
      <w:r w:rsidR="007163F9">
        <w:t>я</w:t>
      </w:r>
      <w:r w:rsidR="0039512D">
        <w:t xml:space="preserve"> Юрьевич</w:t>
      </w:r>
      <w:r w:rsidR="007163F9">
        <w:t>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B49E5"/>
    <w:rsid w:val="001B50CF"/>
    <w:rsid w:val="0039512D"/>
    <w:rsid w:val="00402285"/>
    <w:rsid w:val="00467C1E"/>
    <w:rsid w:val="007163F9"/>
    <w:rsid w:val="00731C7D"/>
    <w:rsid w:val="00871D3E"/>
    <w:rsid w:val="009C14CB"/>
    <w:rsid w:val="00C61C3D"/>
    <w:rsid w:val="00CF57C1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2022-03-23T05:54:00Z</dcterms:created>
  <dcterms:modified xsi:type="dcterms:W3CDTF">2022-04-01T02:14:00Z</dcterms:modified>
</cp:coreProperties>
</file>