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E" w:rsidRDefault="00467C1E" w:rsidP="001B50CF">
      <w:pPr>
        <w:spacing w:line="240" w:lineRule="auto"/>
        <w:jc w:val="center"/>
        <w:rPr>
          <w:b/>
          <w:szCs w:val="24"/>
          <w:lang w:eastAsia="ru-RU"/>
        </w:rPr>
      </w:pP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 xml:space="preserve">, общей площадью </w:t>
      </w:r>
      <w:r w:rsidR="000B49E5">
        <w:t>73,96</w:t>
      </w:r>
      <w:r>
        <w:t xml:space="preserve"> кв.м., в качестве его правообладателя, владеющего данным объектом недвижимости н</w:t>
      </w:r>
      <w:r w:rsidR="000B49E5">
        <w:t xml:space="preserve">а праве собственности, выявлен Афанасьев </w:t>
      </w:r>
      <w:r w:rsidR="00D31A7A">
        <w:t xml:space="preserve">Александр </w:t>
      </w:r>
      <w:r w:rsidR="0039512D">
        <w:t>Юрьевич</w:t>
      </w:r>
      <w:r>
        <w:t xml:space="preserve">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B49E5">
        <w:t xml:space="preserve">Афанасьева </w:t>
      </w:r>
      <w:r w:rsidR="00D31A7A">
        <w:t>Александра</w:t>
      </w:r>
      <w:r w:rsidR="0039512D">
        <w:t xml:space="preserve"> Юрьевич</w:t>
      </w:r>
      <w:r w:rsidR="00D31A7A">
        <w:t>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B49E5"/>
    <w:rsid w:val="0012668A"/>
    <w:rsid w:val="001B50CF"/>
    <w:rsid w:val="0039512D"/>
    <w:rsid w:val="00402285"/>
    <w:rsid w:val="00467C1E"/>
    <w:rsid w:val="009C14CB"/>
    <w:rsid w:val="00A06C80"/>
    <w:rsid w:val="00CF57C1"/>
    <w:rsid w:val="00D1305C"/>
    <w:rsid w:val="00D31A7A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2022-03-23T05:54:00Z</dcterms:created>
  <dcterms:modified xsi:type="dcterms:W3CDTF">2022-04-01T02:16:00Z</dcterms:modified>
</cp:coreProperties>
</file>