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0A" w:rsidRDefault="0057220A" w:rsidP="00063A9C">
      <w:pPr>
        <w:pStyle w:val="af7"/>
        <w:jc w:val="center"/>
        <w:rPr>
          <w:rFonts w:ascii="Times New Roman" w:hAnsi="Times New Roman"/>
          <w:b/>
          <w:sz w:val="28"/>
        </w:rPr>
      </w:pPr>
      <w:bookmarkStart w:id="0" w:name="_GoBack"/>
      <w:bookmarkEnd w:id="0"/>
      <w:r>
        <w:rPr>
          <w:rFonts w:ascii="Times New Roman" w:hAnsi="Times New Roman"/>
          <w:b/>
          <w:sz w:val="28"/>
        </w:rPr>
        <w:t>ПРОЕКТ</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РОССИЙСКАЯ ФЕДЕРАЦИЯ</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АДМИНИСТРАЦИЯ СЕЛЬСКОГО ПОСЕЛЕНИЯ «СОКТУЙ-</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МИЛОЗАНСКОЕ» МУНИЦИПАЛЬНОГО РАЙОНА «ГОРОД</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КРАСНОКАМЕНСК И КРАСНОКАМЕНСКИЙ РАЙОН»</w:t>
      </w:r>
    </w:p>
    <w:p w:rsidR="00063A9C" w:rsidRPr="00274C6E" w:rsidRDefault="00063A9C" w:rsidP="00063A9C">
      <w:pPr>
        <w:pStyle w:val="af7"/>
        <w:jc w:val="center"/>
        <w:rPr>
          <w:rFonts w:ascii="Times New Roman" w:hAnsi="Times New Roman"/>
          <w:b/>
          <w:sz w:val="28"/>
        </w:rPr>
      </w:pPr>
      <w:r w:rsidRPr="00274C6E">
        <w:rPr>
          <w:rFonts w:ascii="Times New Roman" w:hAnsi="Times New Roman"/>
          <w:b/>
          <w:sz w:val="28"/>
        </w:rPr>
        <w:t>ЗАБАЙКАЛЬСКОГО КРАЯ</w:t>
      </w: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274C6E">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063A9C" w:rsidRPr="00593E45" w:rsidRDefault="0057220A" w:rsidP="00063A9C">
      <w:pPr>
        <w:rPr>
          <w:rFonts w:ascii="Times New Roman" w:hAnsi="Times New Roman" w:cs="Times New Roman"/>
          <w:sz w:val="28"/>
          <w:szCs w:val="28"/>
        </w:rPr>
      </w:pPr>
      <w:r>
        <w:rPr>
          <w:rFonts w:ascii="Times New Roman" w:hAnsi="Times New Roman" w:cs="Times New Roman"/>
          <w:sz w:val="28"/>
          <w:szCs w:val="28"/>
        </w:rPr>
        <w:t xml:space="preserve">от </w:t>
      </w:r>
      <w:r w:rsidR="00063A9C" w:rsidRPr="00593E45">
        <w:rPr>
          <w:rFonts w:ascii="Times New Roman" w:hAnsi="Times New Roman" w:cs="Times New Roman"/>
          <w:sz w:val="28"/>
          <w:szCs w:val="28"/>
        </w:rPr>
        <w:t>«</w:t>
      </w:r>
      <w:r>
        <w:rPr>
          <w:rFonts w:ascii="Times New Roman" w:hAnsi="Times New Roman" w:cs="Times New Roman"/>
          <w:sz w:val="28"/>
          <w:szCs w:val="28"/>
        </w:rPr>
        <w:t xml:space="preserve">   </w:t>
      </w:r>
      <w:r w:rsidR="00063A9C" w:rsidRPr="00593E45">
        <w:rPr>
          <w:rFonts w:ascii="Times New Roman" w:hAnsi="Times New Roman" w:cs="Times New Roman"/>
          <w:sz w:val="28"/>
          <w:szCs w:val="28"/>
        </w:rPr>
        <w:t>»</w:t>
      </w:r>
      <w:r w:rsidR="008C5147">
        <w:rPr>
          <w:rFonts w:ascii="Times New Roman" w:hAnsi="Times New Roman" w:cs="Times New Roman"/>
          <w:sz w:val="28"/>
          <w:szCs w:val="28"/>
        </w:rPr>
        <w:t xml:space="preserve"> </w:t>
      </w:r>
      <w:r>
        <w:rPr>
          <w:rFonts w:ascii="Times New Roman" w:hAnsi="Times New Roman" w:cs="Times New Roman"/>
          <w:sz w:val="28"/>
          <w:szCs w:val="28"/>
        </w:rPr>
        <w:t xml:space="preserve">    </w:t>
      </w:r>
      <w:r w:rsidR="008C5147">
        <w:rPr>
          <w:rFonts w:ascii="Times New Roman" w:hAnsi="Times New Roman" w:cs="Times New Roman"/>
          <w:sz w:val="28"/>
          <w:szCs w:val="28"/>
        </w:rPr>
        <w:t xml:space="preserve"> </w:t>
      </w:r>
      <w:r w:rsidR="00063A9C" w:rsidRPr="00593E45">
        <w:rPr>
          <w:rFonts w:ascii="Times New Roman" w:hAnsi="Times New Roman" w:cs="Times New Roman"/>
          <w:sz w:val="28"/>
          <w:szCs w:val="28"/>
        </w:rPr>
        <w:t>20</w:t>
      </w:r>
      <w:r w:rsidR="008C5147">
        <w:rPr>
          <w:rFonts w:ascii="Times New Roman" w:hAnsi="Times New Roman" w:cs="Times New Roman"/>
          <w:sz w:val="28"/>
          <w:szCs w:val="28"/>
        </w:rPr>
        <w:t xml:space="preserve">16 </w:t>
      </w:r>
      <w:r w:rsidR="00063A9C" w:rsidRPr="00593E45">
        <w:rPr>
          <w:rFonts w:ascii="Times New Roman" w:hAnsi="Times New Roman" w:cs="Times New Roman"/>
          <w:sz w:val="28"/>
          <w:szCs w:val="28"/>
        </w:rPr>
        <w:t>года</w:t>
      </w:r>
      <w:r w:rsidR="008C5147">
        <w:rPr>
          <w:rFonts w:ascii="Times New Roman" w:hAnsi="Times New Roman" w:cs="Times New Roman"/>
          <w:sz w:val="28"/>
          <w:szCs w:val="28"/>
        </w:rPr>
        <w:t xml:space="preserve">              </w:t>
      </w:r>
      <w:r w:rsidR="00063A9C" w:rsidRPr="00593E45">
        <w:rPr>
          <w:rFonts w:ascii="Times New Roman" w:hAnsi="Times New Roman" w:cs="Times New Roman"/>
          <w:sz w:val="28"/>
          <w:szCs w:val="28"/>
        </w:rPr>
        <w:t xml:space="preserve">                 </w:t>
      </w:r>
      <w:r w:rsidR="008C5147">
        <w:rPr>
          <w:rFonts w:ascii="Times New Roman" w:hAnsi="Times New Roman" w:cs="Times New Roman"/>
          <w:sz w:val="28"/>
          <w:szCs w:val="28"/>
        </w:rPr>
        <w:t xml:space="preserve">                      </w:t>
      </w:r>
      <w:r w:rsidR="00274C6E">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063A9C" w:rsidRPr="00593E45" w:rsidRDefault="00063A9C" w:rsidP="00063A9C">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9011B4" w:rsidRPr="00AA20EF" w:rsidRDefault="0057220A" w:rsidP="009011B4">
      <w:pPr>
        <w:jc w:val="center"/>
        <w:rPr>
          <w:rFonts w:ascii="Times New Roman" w:hAnsi="Times New Roman" w:cs="Times New Roman"/>
          <w:sz w:val="28"/>
          <w:szCs w:val="28"/>
        </w:rPr>
      </w:pPr>
      <w:r>
        <w:rPr>
          <w:rFonts w:ascii="Times New Roman" w:hAnsi="Times New Roman"/>
          <w:b/>
          <w:sz w:val="28"/>
          <w:szCs w:val="28"/>
          <w:lang w:eastAsia="ru-RU"/>
        </w:rPr>
        <w:t xml:space="preserve"> </w:t>
      </w:r>
      <w:r w:rsidRPr="006629A1">
        <w:rPr>
          <w:rFonts w:ascii="Times New Roman" w:hAnsi="Times New Roman"/>
          <w:b/>
          <w:sz w:val="28"/>
          <w:szCs w:val="28"/>
          <w:lang w:eastAsia="ru-RU"/>
        </w:rPr>
        <w:t xml:space="preserve"> </w:t>
      </w:r>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780C4A">
        <w:rPr>
          <w:rFonts w:ascii="Times New Roman" w:hAnsi="Times New Roman"/>
          <w:b/>
          <w:sz w:val="28"/>
          <w:szCs w:val="28"/>
          <w:lang w:eastAsia="ru-RU"/>
        </w:rPr>
        <w:t xml:space="preserve"> </w:t>
      </w:r>
      <w:r>
        <w:rPr>
          <w:rFonts w:ascii="Times New Roman" w:hAnsi="Times New Roman"/>
          <w:b/>
          <w:bCs/>
          <w:sz w:val="28"/>
          <w:szCs w:val="28"/>
        </w:rPr>
        <w:t xml:space="preserve"> «</w:t>
      </w:r>
      <w:r w:rsidR="00063A9C">
        <w:rPr>
          <w:rFonts w:ascii="Times New Roman" w:hAnsi="Times New Roman" w:cs="Times New Roman"/>
          <w:b/>
          <w:bCs/>
          <w:sz w:val="28"/>
          <w:szCs w:val="28"/>
          <w:lang w:eastAsia="ru-RU"/>
        </w:rPr>
        <w:t>О</w:t>
      </w:r>
      <w:r w:rsidR="00063A9C" w:rsidRPr="00063A9C">
        <w:rPr>
          <w:rFonts w:ascii="Times New Roman" w:hAnsi="Times New Roman" w:cs="Times New Roman"/>
          <w:b/>
          <w:bCs/>
          <w:sz w:val="28"/>
          <w:szCs w:val="28"/>
          <w:lang w:eastAsia="ru-RU"/>
        </w:rPr>
        <w:t>б утверждении административного регламента предоставления муниципальной услуги</w:t>
      </w:r>
      <w:r w:rsidR="009011B4">
        <w:rPr>
          <w:rFonts w:ascii="Times New Roman" w:hAnsi="Times New Roman" w:cs="Times New Roman"/>
          <w:b/>
          <w:bCs/>
          <w:sz w:val="28"/>
          <w:szCs w:val="28"/>
          <w:lang w:eastAsia="ru-RU"/>
        </w:rPr>
        <w:t xml:space="preserve"> </w:t>
      </w:r>
      <w:r w:rsidR="00063A9C" w:rsidRPr="00063A9C">
        <w:rPr>
          <w:rFonts w:ascii="Times New Roman" w:hAnsi="Times New Roman" w:cs="Times New Roman"/>
          <w:b/>
          <w:bCs/>
          <w:sz w:val="28"/>
          <w:szCs w:val="28"/>
        </w:rPr>
        <w:t>«</w:t>
      </w:r>
      <w:r w:rsidR="00063A9C">
        <w:rPr>
          <w:rFonts w:ascii="Times New Roman" w:hAnsi="Times New Roman" w:cs="Times New Roman"/>
          <w:b/>
          <w:bCs/>
          <w:sz w:val="28"/>
          <w:szCs w:val="28"/>
        </w:rPr>
        <w:t>П</w:t>
      </w:r>
      <w:r w:rsidR="00063A9C" w:rsidRPr="00063A9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r w:rsidR="00780C4A" w:rsidRPr="00780C4A">
        <w:rPr>
          <w:b/>
        </w:rPr>
        <w:t xml:space="preserve"> </w:t>
      </w:r>
      <w:r w:rsidR="00780C4A" w:rsidRPr="00780C4A">
        <w:rPr>
          <w:rFonts w:ascii="Times New Roman" w:hAnsi="Times New Roman" w:cs="Times New Roman"/>
          <w:b/>
          <w:sz w:val="28"/>
          <w:szCs w:val="28"/>
        </w:rPr>
        <w:t>утвержденный постановлением администрации сельского поселения «Соктуй-Милозанское»</w:t>
      </w:r>
      <w:r w:rsidR="00780C4A">
        <w:rPr>
          <w:b/>
        </w:rPr>
        <w:t xml:space="preserve">   </w:t>
      </w:r>
      <w:r w:rsidR="00780C4A" w:rsidRPr="00780C4A">
        <w:rPr>
          <w:rFonts w:ascii="Times New Roman" w:hAnsi="Times New Roman"/>
          <w:b/>
          <w:sz w:val="28"/>
          <w:szCs w:val="28"/>
          <w:lang w:eastAsia="ru-RU"/>
        </w:rPr>
        <w:t xml:space="preserve"> </w:t>
      </w:r>
      <w:r w:rsidR="00780C4A">
        <w:rPr>
          <w:rFonts w:ascii="Times New Roman" w:hAnsi="Times New Roman"/>
          <w:b/>
          <w:sz w:val="28"/>
          <w:szCs w:val="28"/>
          <w:lang w:eastAsia="ru-RU"/>
        </w:rPr>
        <w:t>№ 19 от 26.01.2016 г</w:t>
      </w:r>
    </w:p>
    <w:p w:rsidR="009011B4" w:rsidRPr="00063A9C" w:rsidRDefault="009011B4" w:rsidP="009011B4">
      <w:pPr>
        <w:spacing w:after="0" w:line="240" w:lineRule="auto"/>
        <w:ind w:firstLine="709"/>
        <w:jc w:val="both"/>
        <w:rPr>
          <w:rFonts w:ascii="Times New Roman" w:hAnsi="Times New Roman" w:cs="Times New Roman"/>
          <w:sz w:val="28"/>
          <w:szCs w:val="28"/>
        </w:rPr>
      </w:pPr>
    </w:p>
    <w:p w:rsidR="009011B4" w:rsidRDefault="009011B4" w:rsidP="009011B4">
      <w:pPr>
        <w:ind w:firstLine="709"/>
        <w:jc w:val="both"/>
        <w:outlineLvl w:val="0"/>
        <w:rPr>
          <w:rFonts w:ascii="Times New Roman" w:hAnsi="Times New Roman"/>
          <w:sz w:val="28"/>
          <w:szCs w:val="28"/>
        </w:rPr>
      </w:pPr>
      <w:r>
        <w:rPr>
          <w:rFonts w:ascii="Times New Roman" w:hAnsi="Times New Roman" w:cs="Times New Roman"/>
          <w:sz w:val="28"/>
          <w:szCs w:val="28"/>
          <w:lang w:eastAsia="ru-RU"/>
        </w:rPr>
        <w:t xml:space="preserve"> </w:t>
      </w:r>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xml:space="preserve">» муниципального района «Город Краснокаменск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
    <w:p w:rsidR="009011B4" w:rsidRPr="00CD6FB5" w:rsidRDefault="009011B4" w:rsidP="009011B4">
      <w:pPr>
        <w:ind w:firstLine="709"/>
        <w:jc w:val="both"/>
        <w:outlineLvl w:val="0"/>
        <w:rPr>
          <w:rFonts w:ascii="Times New Roman" w:hAnsi="Times New Roman"/>
          <w:sz w:val="28"/>
          <w:szCs w:val="28"/>
        </w:rPr>
      </w:pPr>
    </w:p>
    <w:p w:rsidR="009011B4" w:rsidRDefault="009011B4" w:rsidP="009011B4">
      <w:pPr>
        <w:pStyle w:val="af7"/>
        <w:jc w:val="both"/>
        <w:rPr>
          <w:rFonts w:ascii="Times New Roman" w:hAnsi="Times New Roman"/>
          <w:b/>
          <w:sz w:val="28"/>
          <w:szCs w:val="28"/>
        </w:rPr>
      </w:pPr>
      <w:r>
        <w:rPr>
          <w:rFonts w:ascii="Times New Roman" w:hAnsi="Times New Roman"/>
          <w:b/>
          <w:sz w:val="28"/>
          <w:szCs w:val="28"/>
        </w:rPr>
        <w:t>ПОСТАНОВЛЯЕТ:</w:t>
      </w:r>
    </w:p>
    <w:p w:rsidR="009011B4" w:rsidRPr="00CD6FB5" w:rsidRDefault="009011B4" w:rsidP="00780C4A">
      <w:pPr>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sz w:val="28"/>
          <w:szCs w:val="28"/>
        </w:rPr>
        <w:t xml:space="preserve">, </w:t>
      </w:r>
      <w:r w:rsidRPr="0088173D">
        <w:rPr>
          <w:rFonts w:ascii="Times New Roman" w:hAnsi="Times New Roman"/>
          <w:bCs/>
          <w:sz w:val="28"/>
          <w:szCs w:val="28"/>
        </w:rPr>
        <w:t>«Об утверждении административно</w:t>
      </w:r>
      <w:r>
        <w:rPr>
          <w:rFonts w:ascii="Times New Roman" w:hAnsi="Times New Roman"/>
          <w:bCs/>
          <w:sz w:val="28"/>
          <w:szCs w:val="28"/>
        </w:rPr>
        <w:t xml:space="preserve">го регламента по предоставлению </w:t>
      </w:r>
      <w:r w:rsidRPr="0088173D">
        <w:rPr>
          <w:rFonts w:ascii="Times New Roman" w:hAnsi="Times New Roman"/>
          <w:bCs/>
          <w:sz w:val="28"/>
          <w:szCs w:val="28"/>
        </w:rPr>
        <w:t>муниципальной услуги</w:t>
      </w:r>
      <w:r>
        <w:rPr>
          <w:rFonts w:ascii="Times New Roman" w:hAnsi="Times New Roman"/>
          <w:bCs/>
          <w:sz w:val="28"/>
          <w:szCs w:val="28"/>
        </w:rPr>
        <w:t xml:space="preserve"> </w:t>
      </w:r>
      <w:r w:rsidRPr="00442733">
        <w:rPr>
          <w:rFonts w:ascii="Times New Roman" w:hAnsi="Times New Roman"/>
          <w:sz w:val="28"/>
          <w:szCs w:val="28"/>
        </w:rPr>
        <w:t>«</w:t>
      </w:r>
      <w:r w:rsidRPr="009011B4">
        <w:rPr>
          <w:rFonts w:ascii="Times New Roman" w:hAnsi="Times New Roman" w:cs="Times New Roman"/>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rPr>
        <w:t>»,</w:t>
      </w:r>
      <w:r w:rsidRPr="00CD6FB5">
        <w:rPr>
          <w:rFonts w:ascii="Times New Roman" w:hAnsi="Times New Roman"/>
          <w:sz w:val="28"/>
          <w:szCs w:val="28"/>
        </w:rPr>
        <w:t xml:space="preserve"> </w:t>
      </w:r>
      <w:r>
        <w:rPr>
          <w:rFonts w:ascii="Times New Roman" w:hAnsi="Times New Roman"/>
          <w:sz w:val="28"/>
          <w:szCs w:val="28"/>
        </w:rPr>
        <w:t xml:space="preserve"> </w:t>
      </w:r>
      <w:r w:rsidR="00780C4A" w:rsidRPr="00780C4A">
        <w:rPr>
          <w:rFonts w:ascii="Times New Roman" w:hAnsi="Times New Roman" w:cs="Times New Roman"/>
          <w:sz w:val="28"/>
          <w:szCs w:val="28"/>
        </w:rPr>
        <w:t>утвержденный постановлением администрации сельского поселения «Соктуй-Милозанское»</w:t>
      </w:r>
      <w:r w:rsidR="00780C4A" w:rsidRPr="00780C4A">
        <w:t xml:space="preserve">   </w:t>
      </w:r>
      <w:r w:rsidR="00780C4A" w:rsidRPr="00780C4A">
        <w:rPr>
          <w:rFonts w:ascii="Times New Roman" w:hAnsi="Times New Roman"/>
          <w:sz w:val="28"/>
          <w:szCs w:val="28"/>
          <w:lang w:eastAsia="ru-RU"/>
        </w:rPr>
        <w:t xml:space="preserve"> № 19 от 26.01.2016 г</w:t>
      </w:r>
      <w:r w:rsidRPr="00CD6FB5">
        <w:rPr>
          <w:rFonts w:ascii="Times New Roman" w:hAnsi="Times New Roman"/>
          <w:sz w:val="28"/>
          <w:szCs w:val="28"/>
        </w:rPr>
        <w:t xml:space="preserve"> следующие изменения и дополнения:</w:t>
      </w:r>
    </w:p>
    <w:p w:rsidR="009011B4" w:rsidRDefault="009011B4" w:rsidP="009011B4">
      <w:pPr>
        <w:widowControl w:val="0"/>
        <w:suppressAutoHyphens/>
        <w:autoSpaceDE w:val="0"/>
        <w:ind w:firstLine="540"/>
        <w:jc w:val="both"/>
        <w:rPr>
          <w:rFonts w:ascii="Times New Roman" w:eastAsia="SimSun" w:hAnsi="Times New Roman" w:cs="Mangal"/>
          <w:kern w:val="1"/>
          <w:sz w:val="28"/>
          <w:szCs w:val="28"/>
          <w:lang w:eastAsia="zh-CN" w:bidi="hi-IN"/>
        </w:rPr>
      </w:pPr>
      <w:r w:rsidRPr="00CD6FB5">
        <w:rPr>
          <w:rFonts w:ascii="Times New Roman" w:eastAsia="SimSun" w:hAnsi="Times New Roman" w:cs="Mangal"/>
          <w:b/>
          <w:kern w:val="1"/>
          <w:sz w:val="28"/>
          <w:szCs w:val="28"/>
          <w:lang w:eastAsia="zh-CN" w:bidi="hi-IN"/>
        </w:rPr>
        <w:t>- пункт  2.1</w:t>
      </w:r>
      <w:r>
        <w:rPr>
          <w:rFonts w:ascii="Times New Roman" w:eastAsia="SimSun" w:hAnsi="Times New Roman" w:cs="Mangal"/>
          <w:b/>
          <w:kern w:val="1"/>
          <w:sz w:val="28"/>
          <w:szCs w:val="28"/>
          <w:lang w:eastAsia="zh-CN" w:bidi="hi-IN"/>
        </w:rPr>
        <w:t>8</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муниципальной услуги</w:t>
      </w:r>
      <w:r>
        <w:rPr>
          <w:rFonts w:ascii="Times New Roman" w:eastAsia="SimSun" w:hAnsi="Times New Roman" w:cs="Mangal"/>
          <w:kern w:val="1"/>
          <w:sz w:val="28"/>
          <w:szCs w:val="28"/>
          <w:lang w:eastAsia="zh-CN" w:bidi="hi-IN"/>
        </w:rPr>
        <w:t xml:space="preserve">» </w:t>
      </w:r>
      <w:r w:rsidR="0023175F">
        <w:rPr>
          <w:rFonts w:ascii="Times New Roman" w:eastAsia="SimSun" w:hAnsi="Times New Roman" w:cs="Mangal"/>
          <w:kern w:val="1"/>
          <w:sz w:val="28"/>
          <w:szCs w:val="28"/>
          <w:lang w:eastAsia="zh-CN" w:bidi="hi-IN"/>
        </w:rPr>
        <w:t xml:space="preserve"> дополнить словами </w:t>
      </w:r>
      <w:r w:rsidR="0023175F" w:rsidRPr="0023175F">
        <w:rPr>
          <w:rFonts w:ascii="Times New Roman" w:eastAsia="SimSun" w:hAnsi="Times New Roman" w:cs="Mangal"/>
          <w:b/>
          <w:kern w:val="1"/>
          <w:sz w:val="28"/>
          <w:szCs w:val="28"/>
          <w:lang w:eastAsia="zh-CN" w:bidi="hi-IN"/>
        </w:rPr>
        <w:t>«</w:t>
      </w:r>
      <w:r w:rsidRPr="0023175F">
        <w:rPr>
          <w:rFonts w:ascii="Times New Roman" w:eastAsia="SimSun" w:hAnsi="Times New Roman" w:cs="Mangal"/>
          <w:b/>
          <w:kern w:val="1"/>
          <w:sz w:val="28"/>
          <w:szCs w:val="28"/>
          <w:lang w:eastAsia="zh-CN" w:bidi="hi-IN"/>
        </w:rPr>
        <w:t>и качества</w:t>
      </w:r>
      <w:r w:rsidR="0023175F" w:rsidRPr="0023175F">
        <w:rPr>
          <w:rFonts w:ascii="Times New Roman" w:eastAsia="SimSun" w:hAnsi="Times New Roman" w:cs="Mangal"/>
          <w:b/>
          <w:kern w:val="1"/>
          <w:sz w:val="28"/>
          <w:szCs w:val="28"/>
          <w:lang w:eastAsia="zh-CN" w:bidi="hi-IN"/>
        </w:rPr>
        <w:t>»</w:t>
      </w:r>
      <w:r w:rsidRPr="001B1CA8">
        <w:rPr>
          <w:rFonts w:ascii="Times New Roman" w:eastAsia="SimSun" w:hAnsi="Times New Roman" w:cs="Mangal"/>
          <w:kern w:val="1"/>
          <w:sz w:val="28"/>
          <w:szCs w:val="28"/>
          <w:lang w:eastAsia="zh-CN" w:bidi="hi-IN"/>
        </w:rPr>
        <w:t xml:space="preserve">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p>
    <w:p w:rsidR="009011B4" w:rsidRDefault="009011B4" w:rsidP="009011B4">
      <w:pPr>
        <w:widowControl w:val="0"/>
        <w:suppressAutoHyphens/>
        <w:autoSpaceDE w:val="0"/>
        <w:ind w:firstLine="540"/>
        <w:jc w:val="both"/>
        <w:rPr>
          <w:rFonts w:ascii="Times New Roman" w:hAnsi="Times New Roman"/>
          <w:sz w:val="28"/>
          <w:szCs w:val="28"/>
        </w:rPr>
      </w:pP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lastRenderedPageBreak/>
        <w:t xml:space="preserve">«С целью осуществления обеспечения доступности оказания муниципальной услуги для инвалидов, в том числе  использующих кресла-коляски и собак-проводников, обеспечиваются следующие условия: </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5) допуск на объект (здание, помещение), в котором  предоставляется услуга, сурдопереводчика, тифлосурдопереводчика, а также иного лица, владеющего  жестовым языком;</w:t>
      </w:r>
    </w:p>
    <w:p w:rsidR="009011B4" w:rsidRPr="00CD6FB5"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9011B4" w:rsidRDefault="009011B4" w:rsidP="009011B4">
      <w:pPr>
        <w:autoSpaceDE w:val="0"/>
        <w:autoSpaceDN w:val="0"/>
        <w:adjustRightInd w:val="0"/>
        <w:ind w:firstLine="539"/>
        <w:jc w:val="both"/>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23175F" w:rsidRPr="00CD6FB5" w:rsidRDefault="0023175F" w:rsidP="0023175F">
      <w:pPr>
        <w:widowControl w:val="0"/>
        <w:suppressAutoHyphens/>
        <w:autoSpaceDE w:val="0"/>
        <w:ind w:firstLine="540"/>
        <w:jc w:val="both"/>
        <w:rPr>
          <w:rFonts w:ascii="Times New Roman" w:hAnsi="Times New Roman"/>
          <w:sz w:val="28"/>
          <w:szCs w:val="28"/>
        </w:rPr>
      </w:pPr>
      <w:r w:rsidRPr="00CD6FB5">
        <w:rPr>
          <w:rFonts w:ascii="Times New Roman" w:eastAsia="SimSun" w:hAnsi="Times New Roman" w:cs="Mangal"/>
          <w:b/>
          <w:kern w:val="1"/>
          <w:sz w:val="28"/>
          <w:szCs w:val="28"/>
          <w:lang w:eastAsia="zh-CN" w:bidi="hi-IN"/>
        </w:rPr>
        <w:t xml:space="preserve">- пункт  </w:t>
      </w:r>
      <w:r w:rsidRPr="0023175F">
        <w:rPr>
          <w:rFonts w:ascii="Times New Roman" w:eastAsia="SimSun" w:hAnsi="Times New Roman" w:cs="Mangal"/>
          <w:b/>
          <w:kern w:val="1"/>
          <w:sz w:val="28"/>
          <w:szCs w:val="28"/>
          <w:lang w:eastAsia="zh-CN" w:bidi="hi-IN"/>
        </w:rPr>
        <w:t>«Показатели доступности муниципальной услуги»   считать пунктом 2.18.1</w:t>
      </w:r>
    </w:p>
    <w:p w:rsidR="009011B4" w:rsidRPr="00CD6FB5" w:rsidRDefault="009011B4" w:rsidP="009011B4">
      <w:pPr>
        <w:shd w:val="clear" w:color="auto" w:fill="FFFFFF"/>
        <w:autoSpaceDE w:val="0"/>
        <w:autoSpaceDN w:val="0"/>
        <w:adjustRightInd w:val="0"/>
        <w:ind w:firstLine="539"/>
        <w:jc w:val="both"/>
        <w:rPr>
          <w:rFonts w:ascii="Times New Roman" w:hAnsi="Times New Roman"/>
          <w:sz w:val="28"/>
          <w:szCs w:val="24"/>
          <w:lang w:eastAsia="ru-RU"/>
        </w:rPr>
      </w:pPr>
      <w:r w:rsidRPr="00CD6FB5">
        <w:rPr>
          <w:rFonts w:ascii="Times New Roman" w:hAnsi="Times New Roman"/>
          <w:sz w:val="28"/>
          <w:szCs w:val="24"/>
          <w:lang w:eastAsia="ru-RU"/>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szCs w:val="24"/>
          <w:lang w:eastAsia="ru-RU"/>
        </w:rPr>
        <w:t>и в информационно-телекоммуникационной сети Интернет.</w:t>
      </w:r>
    </w:p>
    <w:p w:rsidR="009011B4" w:rsidRPr="00CD6FB5" w:rsidRDefault="009011B4" w:rsidP="009011B4">
      <w:pPr>
        <w:shd w:val="clear" w:color="auto" w:fill="FFFFFF"/>
        <w:autoSpaceDE w:val="0"/>
        <w:autoSpaceDN w:val="0"/>
        <w:adjustRightInd w:val="0"/>
        <w:jc w:val="both"/>
        <w:rPr>
          <w:rFonts w:ascii="Times New Roman" w:hAnsi="Times New Roman"/>
          <w:sz w:val="28"/>
          <w:szCs w:val="24"/>
          <w:lang w:eastAsia="ru-RU"/>
        </w:rPr>
      </w:pPr>
    </w:p>
    <w:p w:rsidR="009011B4" w:rsidRPr="00CD6FB5" w:rsidRDefault="009011B4" w:rsidP="009011B4">
      <w:pPr>
        <w:shd w:val="clear" w:color="auto" w:fill="FFFFFF"/>
        <w:autoSpaceDE w:val="0"/>
        <w:autoSpaceDN w:val="0"/>
        <w:adjustRightInd w:val="0"/>
        <w:jc w:val="both"/>
        <w:rPr>
          <w:rFonts w:ascii="Times New Roman" w:hAnsi="Times New Roman"/>
          <w:sz w:val="28"/>
          <w:szCs w:val="24"/>
          <w:lang w:eastAsia="ru-RU"/>
        </w:rPr>
      </w:pPr>
    </w:p>
    <w:p w:rsidR="009011B4" w:rsidRPr="00CD6FB5" w:rsidRDefault="009011B4" w:rsidP="009011B4">
      <w:pPr>
        <w:shd w:val="clear" w:color="auto" w:fill="FFFFFF"/>
        <w:autoSpaceDE w:val="0"/>
        <w:autoSpaceDN w:val="0"/>
        <w:adjustRightInd w:val="0"/>
        <w:jc w:val="both"/>
        <w:rPr>
          <w:rFonts w:ascii="Times New Roman" w:hAnsi="Times New Roman"/>
          <w:sz w:val="28"/>
          <w:szCs w:val="24"/>
          <w:lang w:eastAsia="ru-RU"/>
        </w:rPr>
      </w:pPr>
      <w:r w:rsidRPr="00CD6FB5">
        <w:rPr>
          <w:rFonts w:ascii="Times New Roman" w:hAnsi="Times New Roman"/>
          <w:sz w:val="28"/>
          <w:szCs w:val="24"/>
          <w:lang w:eastAsia="ru-RU"/>
        </w:rPr>
        <w:t>Глава сельского поселения</w:t>
      </w:r>
      <w:r w:rsidRPr="00CD6FB5">
        <w:rPr>
          <w:rFonts w:ascii="Times New Roman" w:hAnsi="Times New Roman"/>
          <w:sz w:val="28"/>
          <w:szCs w:val="24"/>
          <w:lang w:eastAsia="ru-RU"/>
        </w:rPr>
        <w:tab/>
      </w:r>
      <w:r w:rsidRPr="00CD6FB5">
        <w:rPr>
          <w:rFonts w:ascii="Times New Roman" w:hAnsi="Times New Roman"/>
          <w:sz w:val="28"/>
          <w:szCs w:val="24"/>
          <w:lang w:eastAsia="ru-RU"/>
        </w:rPr>
        <w:tab/>
      </w:r>
      <w:r w:rsidRPr="00CD6FB5">
        <w:rPr>
          <w:rFonts w:ascii="Times New Roman" w:hAnsi="Times New Roman"/>
          <w:sz w:val="28"/>
          <w:szCs w:val="24"/>
          <w:lang w:eastAsia="ru-RU"/>
        </w:rPr>
        <w:tab/>
      </w:r>
      <w:r w:rsidRPr="00CD6FB5">
        <w:rPr>
          <w:rFonts w:ascii="Times New Roman" w:hAnsi="Times New Roman"/>
          <w:sz w:val="28"/>
          <w:szCs w:val="24"/>
          <w:lang w:eastAsia="ru-RU"/>
        </w:rPr>
        <w:tab/>
      </w:r>
      <w:r w:rsidRPr="00CD6FB5">
        <w:rPr>
          <w:rFonts w:ascii="Times New Roman" w:hAnsi="Times New Roman"/>
          <w:sz w:val="28"/>
          <w:szCs w:val="24"/>
          <w:lang w:eastAsia="ru-RU"/>
        </w:rPr>
        <w:tab/>
        <w:t>А.</w:t>
      </w:r>
      <w:r>
        <w:rPr>
          <w:rFonts w:ascii="Times New Roman" w:hAnsi="Times New Roman"/>
          <w:sz w:val="28"/>
          <w:szCs w:val="24"/>
          <w:lang w:eastAsia="ru-RU"/>
        </w:rPr>
        <w:t>Г.Кузнецов</w:t>
      </w:r>
    </w:p>
    <w:p w:rsidR="009011B4" w:rsidRPr="00AA20EF" w:rsidRDefault="009011B4" w:rsidP="009011B4">
      <w:pPr>
        <w:widowControl w:val="0"/>
        <w:autoSpaceDE w:val="0"/>
        <w:spacing w:after="0" w:line="240" w:lineRule="auto"/>
        <w:ind w:firstLine="709"/>
        <w:jc w:val="both"/>
        <w:rPr>
          <w:rFonts w:ascii="Times New Roman" w:hAnsi="Times New Roman" w:cs="Times New Roman"/>
          <w:sz w:val="28"/>
          <w:szCs w:val="28"/>
        </w:rPr>
      </w:pPr>
    </w:p>
    <w:p w:rsidR="007E604B" w:rsidRPr="00063A9C" w:rsidRDefault="007E604B" w:rsidP="007E604B">
      <w:pPr>
        <w:spacing w:after="0" w:line="240" w:lineRule="auto"/>
        <w:ind w:firstLine="709"/>
        <w:jc w:val="both"/>
        <w:rPr>
          <w:rFonts w:ascii="Times New Roman" w:hAnsi="Times New Roman" w:cs="Times New Roman"/>
          <w:sz w:val="28"/>
          <w:szCs w:val="28"/>
        </w:rPr>
      </w:pPr>
    </w:p>
    <w:p w:rsidR="00AA20EF" w:rsidRPr="00AA20EF" w:rsidRDefault="009011B4" w:rsidP="00AA20EF">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626671" w:rsidRPr="00D22F3F" w:rsidRDefault="0023175F" w:rsidP="009011B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626671" w:rsidRPr="00D22F3F" w:rsidSect="00274C6E">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87" w:rsidRDefault="007F7087">
      <w:r>
        <w:separator/>
      </w:r>
    </w:p>
  </w:endnote>
  <w:endnote w:type="continuationSeparator" w:id="0">
    <w:p w:rsidR="007F7087" w:rsidRDefault="007F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87" w:rsidRDefault="007F7087">
      <w:r>
        <w:separator/>
      </w:r>
    </w:p>
  </w:footnote>
  <w:footnote w:type="continuationSeparator" w:id="0">
    <w:p w:rsidR="007F7087" w:rsidRDefault="007F7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B2"/>
    <w:rsid w:val="0002027B"/>
    <w:rsid w:val="00024426"/>
    <w:rsid w:val="00030FAE"/>
    <w:rsid w:val="00041813"/>
    <w:rsid w:val="00041DB4"/>
    <w:rsid w:val="00053142"/>
    <w:rsid w:val="00056E3E"/>
    <w:rsid w:val="000572C2"/>
    <w:rsid w:val="00063A9C"/>
    <w:rsid w:val="00077127"/>
    <w:rsid w:val="000B1824"/>
    <w:rsid w:val="000B4276"/>
    <w:rsid w:val="000C361A"/>
    <w:rsid w:val="000C6D8D"/>
    <w:rsid w:val="000D399A"/>
    <w:rsid w:val="000E2BE5"/>
    <w:rsid w:val="000E57C1"/>
    <w:rsid w:val="00131899"/>
    <w:rsid w:val="00135AE3"/>
    <w:rsid w:val="0014640F"/>
    <w:rsid w:val="00153C77"/>
    <w:rsid w:val="00153EE8"/>
    <w:rsid w:val="001578C3"/>
    <w:rsid w:val="0016638A"/>
    <w:rsid w:val="00166C87"/>
    <w:rsid w:val="001809C8"/>
    <w:rsid w:val="0018117F"/>
    <w:rsid w:val="00181C97"/>
    <w:rsid w:val="00184353"/>
    <w:rsid w:val="001847B7"/>
    <w:rsid w:val="001926D9"/>
    <w:rsid w:val="00195B31"/>
    <w:rsid w:val="001B00E1"/>
    <w:rsid w:val="001B1CA8"/>
    <w:rsid w:val="001B631F"/>
    <w:rsid w:val="001D6A40"/>
    <w:rsid w:val="001E4147"/>
    <w:rsid w:val="001E4164"/>
    <w:rsid w:val="001E42D2"/>
    <w:rsid w:val="00204820"/>
    <w:rsid w:val="0021130E"/>
    <w:rsid w:val="00216ADC"/>
    <w:rsid w:val="00225F3A"/>
    <w:rsid w:val="0023175F"/>
    <w:rsid w:val="002422EC"/>
    <w:rsid w:val="00245E39"/>
    <w:rsid w:val="00247BE6"/>
    <w:rsid w:val="002565D4"/>
    <w:rsid w:val="00260D28"/>
    <w:rsid w:val="00272CDF"/>
    <w:rsid w:val="00273929"/>
    <w:rsid w:val="0027431C"/>
    <w:rsid w:val="00274C6E"/>
    <w:rsid w:val="00275A8C"/>
    <w:rsid w:val="00286E1A"/>
    <w:rsid w:val="0029445A"/>
    <w:rsid w:val="002A18B7"/>
    <w:rsid w:val="002A7138"/>
    <w:rsid w:val="002B477B"/>
    <w:rsid w:val="002B48AC"/>
    <w:rsid w:val="002B4CD6"/>
    <w:rsid w:val="002D2316"/>
    <w:rsid w:val="002D3D6D"/>
    <w:rsid w:val="002E023A"/>
    <w:rsid w:val="002E09FB"/>
    <w:rsid w:val="002E73E9"/>
    <w:rsid w:val="002F1F1C"/>
    <w:rsid w:val="002F647E"/>
    <w:rsid w:val="002F764A"/>
    <w:rsid w:val="00306594"/>
    <w:rsid w:val="00311296"/>
    <w:rsid w:val="0031464B"/>
    <w:rsid w:val="003205CA"/>
    <w:rsid w:val="00326AF5"/>
    <w:rsid w:val="00335AF3"/>
    <w:rsid w:val="0033690B"/>
    <w:rsid w:val="0034442F"/>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D782A"/>
    <w:rsid w:val="003E2316"/>
    <w:rsid w:val="003E4837"/>
    <w:rsid w:val="003F0116"/>
    <w:rsid w:val="003F1472"/>
    <w:rsid w:val="003F2853"/>
    <w:rsid w:val="00414B62"/>
    <w:rsid w:val="0042343B"/>
    <w:rsid w:val="0042448A"/>
    <w:rsid w:val="004307B8"/>
    <w:rsid w:val="0043269D"/>
    <w:rsid w:val="00432C4A"/>
    <w:rsid w:val="004412BA"/>
    <w:rsid w:val="00442733"/>
    <w:rsid w:val="00445416"/>
    <w:rsid w:val="004512D7"/>
    <w:rsid w:val="00457208"/>
    <w:rsid w:val="0046034D"/>
    <w:rsid w:val="0046293C"/>
    <w:rsid w:val="00462C2E"/>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7220A"/>
    <w:rsid w:val="00573115"/>
    <w:rsid w:val="00593E45"/>
    <w:rsid w:val="00596719"/>
    <w:rsid w:val="005A32E4"/>
    <w:rsid w:val="005A3BDF"/>
    <w:rsid w:val="005C27F1"/>
    <w:rsid w:val="005C36A1"/>
    <w:rsid w:val="005C4FC5"/>
    <w:rsid w:val="005E7CDA"/>
    <w:rsid w:val="005F0679"/>
    <w:rsid w:val="005F37C0"/>
    <w:rsid w:val="005F5D09"/>
    <w:rsid w:val="005F7DEE"/>
    <w:rsid w:val="00601C8C"/>
    <w:rsid w:val="00607CB2"/>
    <w:rsid w:val="006156D7"/>
    <w:rsid w:val="006243FF"/>
    <w:rsid w:val="00624BD3"/>
    <w:rsid w:val="00625B65"/>
    <w:rsid w:val="00625E88"/>
    <w:rsid w:val="00626671"/>
    <w:rsid w:val="00632B0B"/>
    <w:rsid w:val="006423A8"/>
    <w:rsid w:val="006629A1"/>
    <w:rsid w:val="00667976"/>
    <w:rsid w:val="00671323"/>
    <w:rsid w:val="006722DF"/>
    <w:rsid w:val="00672C07"/>
    <w:rsid w:val="00683AAE"/>
    <w:rsid w:val="00694A49"/>
    <w:rsid w:val="006A217D"/>
    <w:rsid w:val="006A72FF"/>
    <w:rsid w:val="006B7717"/>
    <w:rsid w:val="006C38BB"/>
    <w:rsid w:val="006C4238"/>
    <w:rsid w:val="006C5E08"/>
    <w:rsid w:val="006D0A6B"/>
    <w:rsid w:val="006D0C2C"/>
    <w:rsid w:val="006E43BF"/>
    <w:rsid w:val="006E5DE7"/>
    <w:rsid w:val="006E6472"/>
    <w:rsid w:val="007004F6"/>
    <w:rsid w:val="00705E39"/>
    <w:rsid w:val="00716E41"/>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80C4A"/>
    <w:rsid w:val="0079756C"/>
    <w:rsid w:val="00797644"/>
    <w:rsid w:val="007A2FE0"/>
    <w:rsid w:val="007A548C"/>
    <w:rsid w:val="007B0A7F"/>
    <w:rsid w:val="007B62EC"/>
    <w:rsid w:val="007C088C"/>
    <w:rsid w:val="007C3BB7"/>
    <w:rsid w:val="007C6878"/>
    <w:rsid w:val="007D19A1"/>
    <w:rsid w:val="007D33D8"/>
    <w:rsid w:val="007E1501"/>
    <w:rsid w:val="007E604B"/>
    <w:rsid w:val="007F0825"/>
    <w:rsid w:val="007F7087"/>
    <w:rsid w:val="0082662D"/>
    <w:rsid w:val="00826D80"/>
    <w:rsid w:val="00830088"/>
    <w:rsid w:val="00832BCB"/>
    <w:rsid w:val="008410A4"/>
    <w:rsid w:val="00843AE5"/>
    <w:rsid w:val="00843D5F"/>
    <w:rsid w:val="008561E5"/>
    <w:rsid w:val="008573F6"/>
    <w:rsid w:val="00857711"/>
    <w:rsid w:val="00862987"/>
    <w:rsid w:val="008734F8"/>
    <w:rsid w:val="0088173D"/>
    <w:rsid w:val="008A7F72"/>
    <w:rsid w:val="008B1094"/>
    <w:rsid w:val="008B168B"/>
    <w:rsid w:val="008B6C40"/>
    <w:rsid w:val="008B7A5E"/>
    <w:rsid w:val="008C4DA2"/>
    <w:rsid w:val="008C5147"/>
    <w:rsid w:val="008C6085"/>
    <w:rsid w:val="008C7823"/>
    <w:rsid w:val="008D6C04"/>
    <w:rsid w:val="008E6ED1"/>
    <w:rsid w:val="008E76CB"/>
    <w:rsid w:val="008F0AB2"/>
    <w:rsid w:val="008F7AE6"/>
    <w:rsid w:val="00900A68"/>
    <w:rsid w:val="009011B4"/>
    <w:rsid w:val="00905973"/>
    <w:rsid w:val="009076CB"/>
    <w:rsid w:val="00925B69"/>
    <w:rsid w:val="0093688A"/>
    <w:rsid w:val="00936E2B"/>
    <w:rsid w:val="00944E4E"/>
    <w:rsid w:val="0094607E"/>
    <w:rsid w:val="00946137"/>
    <w:rsid w:val="00950DB1"/>
    <w:rsid w:val="00962CA1"/>
    <w:rsid w:val="00963841"/>
    <w:rsid w:val="0096784B"/>
    <w:rsid w:val="00971FF8"/>
    <w:rsid w:val="00983042"/>
    <w:rsid w:val="00983B71"/>
    <w:rsid w:val="009861BB"/>
    <w:rsid w:val="00996F42"/>
    <w:rsid w:val="009A6596"/>
    <w:rsid w:val="009A65B8"/>
    <w:rsid w:val="009B16D4"/>
    <w:rsid w:val="009C1918"/>
    <w:rsid w:val="009D01EB"/>
    <w:rsid w:val="009D1966"/>
    <w:rsid w:val="009D426A"/>
    <w:rsid w:val="009D61A9"/>
    <w:rsid w:val="009D7C8B"/>
    <w:rsid w:val="009F2AA7"/>
    <w:rsid w:val="009F3A08"/>
    <w:rsid w:val="00A01CC0"/>
    <w:rsid w:val="00A07ED1"/>
    <w:rsid w:val="00A1182D"/>
    <w:rsid w:val="00A261E4"/>
    <w:rsid w:val="00A2659F"/>
    <w:rsid w:val="00A34279"/>
    <w:rsid w:val="00A36382"/>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42E08"/>
    <w:rsid w:val="00B43397"/>
    <w:rsid w:val="00B44282"/>
    <w:rsid w:val="00B4677E"/>
    <w:rsid w:val="00B47FC4"/>
    <w:rsid w:val="00B515CA"/>
    <w:rsid w:val="00B51B34"/>
    <w:rsid w:val="00B6474C"/>
    <w:rsid w:val="00B65C14"/>
    <w:rsid w:val="00B703DD"/>
    <w:rsid w:val="00B73E2B"/>
    <w:rsid w:val="00B73EE9"/>
    <w:rsid w:val="00B7769F"/>
    <w:rsid w:val="00BA5E12"/>
    <w:rsid w:val="00BA7A48"/>
    <w:rsid w:val="00BB12BD"/>
    <w:rsid w:val="00BC3DAF"/>
    <w:rsid w:val="00BC44AB"/>
    <w:rsid w:val="00BC5D20"/>
    <w:rsid w:val="00BD2C63"/>
    <w:rsid w:val="00BE0F5B"/>
    <w:rsid w:val="00BE2C1A"/>
    <w:rsid w:val="00BE3439"/>
    <w:rsid w:val="00BE390D"/>
    <w:rsid w:val="00BF608F"/>
    <w:rsid w:val="00C03126"/>
    <w:rsid w:val="00C21DB3"/>
    <w:rsid w:val="00C27CF3"/>
    <w:rsid w:val="00C30F62"/>
    <w:rsid w:val="00C41C0D"/>
    <w:rsid w:val="00C44608"/>
    <w:rsid w:val="00C54792"/>
    <w:rsid w:val="00C617D5"/>
    <w:rsid w:val="00C6369F"/>
    <w:rsid w:val="00C63734"/>
    <w:rsid w:val="00C66D9F"/>
    <w:rsid w:val="00C773CF"/>
    <w:rsid w:val="00C839B4"/>
    <w:rsid w:val="00C92C34"/>
    <w:rsid w:val="00CA7789"/>
    <w:rsid w:val="00CB1137"/>
    <w:rsid w:val="00CB29C1"/>
    <w:rsid w:val="00CB3775"/>
    <w:rsid w:val="00CB7992"/>
    <w:rsid w:val="00CB7B58"/>
    <w:rsid w:val="00CD0495"/>
    <w:rsid w:val="00CD25F9"/>
    <w:rsid w:val="00CD35EB"/>
    <w:rsid w:val="00CD6FB5"/>
    <w:rsid w:val="00CE2262"/>
    <w:rsid w:val="00CE6543"/>
    <w:rsid w:val="00D02EC2"/>
    <w:rsid w:val="00D13C8D"/>
    <w:rsid w:val="00D22F3F"/>
    <w:rsid w:val="00D26A24"/>
    <w:rsid w:val="00D338BF"/>
    <w:rsid w:val="00D36117"/>
    <w:rsid w:val="00D37154"/>
    <w:rsid w:val="00D45427"/>
    <w:rsid w:val="00D5534E"/>
    <w:rsid w:val="00D60D42"/>
    <w:rsid w:val="00D61E84"/>
    <w:rsid w:val="00D626AA"/>
    <w:rsid w:val="00D66FA7"/>
    <w:rsid w:val="00D70590"/>
    <w:rsid w:val="00D72CA2"/>
    <w:rsid w:val="00D76DCA"/>
    <w:rsid w:val="00D907D9"/>
    <w:rsid w:val="00D914C5"/>
    <w:rsid w:val="00D962F4"/>
    <w:rsid w:val="00D979B4"/>
    <w:rsid w:val="00DA4DBA"/>
    <w:rsid w:val="00DA66E5"/>
    <w:rsid w:val="00DB055F"/>
    <w:rsid w:val="00DB2B08"/>
    <w:rsid w:val="00DB3681"/>
    <w:rsid w:val="00DB6ECF"/>
    <w:rsid w:val="00DB773A"/>
    <w:rsid w:val="00DC62CA"/>
    <w:rsid w:val="00DD7FCC"/>
    <w:rsid w:val="00DE232D"/>
    <w:rsid w:val="00DE2563"/>
    <w:rsid w:val="00DF06E1"/>
    <w:rsid w:val="00DF4238"/>
    <w:rsid w:val="00DF467A"/>
    <w:rsid w:val="00E0191C"/>
    <w:rsid w:val="00E0441D"/>
    <w:rsid w:val="00E12EC4"/>
    <w:rsid w:val="00E153F2"/>
    <w:rsid w:val="00E240B6"/>
    <w:rsid w:val="00E274AE"/>
    <w:rsid w:val="00E476DF"/>
    <w:rsid w:val="00E542C9"/>
    <w:rsid w:val="00E554AF"/>
    <w:rsid w:val="00E60AC9"/>
    <w:rsid w:val="00E63D7A"/>
    <w:rsid w:val="00E675B7"/>
    <w:rsid w:val="00E72080"/>
    <w:rsid w:val="00E74954"/>
    <w:rsid w:val="00E82C6B"/>
    <w:rsid w:val="00E8370C"/>
    <w:rsid w:val="00E91CD6"/>
    <w:rsid w:val="00E95196"/>
    <w:rsid w:val="00EB1378"/>
    <w:rsid w:val="00EB1DFF"/>
    <w:rsid w:val="00EC304C"/>
    <w:rsid w:val="00EC3ED1"/>
    <w:rsid w:val="00ED1301"/>
    <w:rsid w:val="00ED6CAE"/>
    <w:rsid w:val="00EE43D3"/>
    <w:rsid w:val="00EF1F89"/>
    <w:rsid w:val="00F04E96"/>
    <w:rsid w:val="00F273F8"/>
    <w:rsid w:val="00F27EF3"/>
    <w:rsid w:val="00F31D20"/>
    <w:rsid w:val="00F36C98"/>
    <w:rsid w:val="00F55381"/>
    <w:rsid w:val="00F674A7"/>
    <w:rsid w:val="00F82F7A"/>
    <w:rsid w:val="00F911D6"/>
    <w:rsid w:val="00FA0EFF"/>
    <w:rsid w:val="00FA5427"/>
    <w:rsid w:val="00FA683D"/>
    <w:rsid w:val="00FB2207"/>
    <w:rsid w:val="00FC5148"/>
    <w:rsid w:val="00FD1DC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484AC-4ECE-4AB3-90AF-BB888DD7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69"/>
    <w:pPr>
      <w:spacing w:after="160" w:line="259" w:lineRule="auto"/>
    </w:pPr>
    <w:rPr>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pPr>
      <w:spacing w:after="0" w:line="240" w:lineRule="auto"/>
    </w:pPr>
    <w:rPr>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basedOn w:val="a0"/>
    <w:link w:val="af2"/>
    <w:uiPriority w:val="99"/>
    <w:semiHidden/>
    <w:locked/>
    <w:rPr>
      <w:rFonts w:cs="Calibri"/>
      <w:lang w:val="x-none" w:eastAsia="en-US"/>
    </w:rPr>
  </w:style>
  <w:style w:type="character" w:styleId="af4">
    <w:name w:val="page number"/>
    <w:basedOn w:val="a0"/>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basedOn w:val="a0"/>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spacing w:after="0" w:line="240" w:lineRule="auto"/>
      <w:ind w:firstLine="720"/>
    </w:pPr>
    <w:rPr>
      <w:rFonts w:ascii="Arial" w:hAnsi="Arial" w:cs="Arial"/>
      <w:sz w:val="20"/>
      <w:szCs w:val="20"/>
    </w:rPr>
  </w:style>
  <w:style w:type="paragraph" w:styleId="af7">
    <w:name w:val="No Spacing"/>
    <w:uiPriority w:val="1"/>
    <w:qFormat/>
    <w:rsid w:val="00063A9C"/>
    <w:pPr>
      <w:spacing w:after="0" w:line="240" w:lineRule="auto"/>
    </w:pPr>
    <w:rPr>
      <w:rFonts w:cs="Times New Roman"/>
      <w:lang w:eastAsia="en-US"/>
    </w:rPr>
  </w:style>
  <w:style w:type="paragraph" w:customStyle="1" w:styleId="ConsPlusTitle">
    <w:name w:val="ConsPlusTitle"/>
    <w:rsid w:val="00063A9C"/>
    <w:pPr>
      <w:widowControl w:val="0"/>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4805">
      <w:marLeft w:val="0"/>
      <w:marRight w:val="0"/>
      <w:marTop w:val="0"/>
      <w:marBottom w:val="0"/>
      <w:divBdr>
        <w:top w:val="none" w:sz="0" w:space="0" w:color="auto"/>
        <w:left w:val="none" w:sz="0" w:space="0" w:color="auto"/>
        <w:bottom w:val="none" w:sz="0" w:space="0" w:color="auto"/>
        <w:right w:val="none" w:sz="0" w:space="0" w:color="auto"/>
      </w:divBdr>
    </w:div>
    <w:div w:id="65104806">
      <w:marLeft w:val="0"/>
      <w:marRight w:val="0"/>
      <w:marTop w:val="0"/>
      <w:marBottom w:val="0"/>
      <w:divBdr>
        <w:top w:val="none" w:sz="0" w:space="0" w:color="auto"/>
        <w:left w:val="none" w:sz="0" w:space="0" w:color="auto"/>
        <w:bottom w:val="none" w:sz="0" w:space="0" w:color="auto"/>
        <w:right w:val="none" w:sz="0" w:space="0" w:color="auto"/>
      </w:divBdr>
    </w:div>
    <w:div w:id="65104807">
      <w:marLeft w:val="0"/>
      <w:marRight w:val="0"/>
      <w:marTop w:val="0"/>
      <w:marBottom w:val="0"/>
      <w:divBdr>
        <w:top w:val="none" w:sz="0" w:space="0" w:color="auto"/>
        <w:left w:val="none" w:sz="0" w:space="0" w:color="auto"/>
        <w:bottom w:val="none" w:sz="0" w:space="0" w:color="auto"/>
        <w:right w:val="none" w:sz="0" w:space="0" w:color="auto"/>
      </w:divBdr>
      <w:divsChild>
        <w:div w:id="65104813">
          <w:marLeft w:val="0"/>
          <w:marRight w:val="0"/>
          <w:marTop w:val="0"/>
          <w:marBottom w:val="0"/>
          <w:divBdr>
            <w:top w:val="none" w:sz="0" w:space="0" w:color="auto"/>
            <w:left w:val="none" w:sz="0" w:space="0" w:color="auto"/>
            <w:bottom w:val="none" w:sz="0" w:space="0" w:color="auto"/>
            <w:right w:val="none" w:sz="0" w:space="0" w:color="auto"/>
          </w:divBdr>
        </w:div>
      </w:divsChild>
    </w:div>
    <w:div w:id="65104808">
      <w:marLeft w:val="0"/>
      <w:marRight w:val="0"/>
      <w:marTop w:val="0"/>
      <w:marBottom w:val="0"/>
      <w:divBdr>
        <w:top w:val="none" w:sz="0" w:space="0" w:color="auto"/>
        <w:left w:val="none" w:sz="0" w:space="0" w:color="auto"/>
        <w:bottom w:val="none" w:sz="0" w:space="0" w:color="auto"/>
        <w:right w:val="none" w:sz="0" w:space="0" w:color="auto"/>
      </w:divBdr>
    </w:div>
    <w:div w:id="65104809">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sChild>
        <w:div w:id="65104814">
          <w:marLeft w:val="0"/>
          <w:marRight w:val="0"/>
          <w:marTop w:val="0"/>
          <w:marBottom w:val="0"/>
          <w:divBdr>
            <w:top w:val="none" w:sz="0" w:space="0" w:color="auto"/>
            <w:left w:val="none" w:sz="0" w:space="0" w:color="auto"/>
            <w:bottom w:val="none" w:sz="0" w:space="0" w:color="auto"/>
            <w:right w:val="none" w:sz="0" w:space="0" w:color="auto"/>
          </w:divBdr>
        </w:div>
      </w:divsChild>
    </w:div>
    <w:div w:id="65104815">
      <w:marLeft w:val="0"/>
      <w:marRight w:val="0"/>
      <w:marTop w:val="0"/>
      <w:marBottom w:val="0"/>
      <w:divBdr>
        <w:top w:val="none" w:sz="0" w:space="0" w:color="auto"/>
        <w:left w:val="none" w:sz="0" w:space="0" w:color="auto"/>
        <w:bottom w:val="none" w:sz="0" w:space="0" w:color="auto"/>
        <w:right w:val="none" w:sz="0" w:space="0" w:color="auto"/>
      </w:divBdr>
    </w:div>
    <w:div w:id="65104816">
      <w:marLeft w:val="0"/>
      <w:marRight w:val="0"/>
      <w:marTop w:val="0"/>
      <w:marBottom w:val="0"/>
      <w:divBdr>
        <w:top w:val="none" w:sz="0" w:space="0" w:color="auto"/>
        <w:left w:val="none" w:sz="0" w:space="0" w:color="auto"/>
        <w:bottom w:val="none" w:sz="0" w:space="0" w:color="auto"/>
        <w:right w:val="none" w:sz="0" w:space="0" w:color="auto"/>
      </w:divBdr>
      <w:divsChild>
        <w:div w:id="65104810">
          <w:marLeft w:val="0"/>
          <w:marRight w:val="0"/>
          <w:marTop w:val="0"/>
          <w:marBottom w:val="0"/>
          <w:divBdr>
            <w:top w:val="none" w:sz="0" w:space="0" w:color="auto"/>
            <w:left w:val="none" w:sz="0" w:space="0" w:color="auto"/>
            <w:bottom w:val="none" w:sz="0" w:space="0" w:color="auto"/>
            <w:right w:val="none" w:sz="0" w:space="0" w:color="auto"/>
          </w:divBdr>
        </w:div>
      </w:divsChild>
    </w:div>
    <w:div w:id="65104817">
      <w:marLeft w:val="0"/>
      <w:marRight w:val="0"/>
      <w:marTop w:val="0"/>
      <w:marBottom w:val="0"/>
      <w:divBdr>
        <w:top w:val="none" w:sz="0" w:space="0" w:color="auto"/>
        <w:left w:val="none" w:sz="0" w:space="0" w:color="auto"/>
        <w:bottom w:val="none" w:sz="0" w:space="0" w:color="auto"/>
        <w:right w:val="none" w:sz="0" w:space="0" w:color="auto"/>
      </w:divBdr>
      <w:divsChild>
        <w:div w:id="65104812">
          <w:marLeft w:val="0"/>
          <w:marRight w:val="0"/>
          <w:marTop w:val="0"/>
          <w:marBottom w:val="0"/>
          <w:divBdr>
            <w:top w:val="none" w:sz="0" w:space="0" w:color="auto"/>
            <w:left w:val="none" w:sz="0" w:space="0" w:color="auto"/>
            <w:bottom w:val="none" w:sz="0" w:space="0" w:color="auto"/>
            <w:right w:val="none" w:sz="0" w:space="0" w:color="auto"/>
          </w:divBdr>
        </w:div>
      </w:divsChild>
    </w:div>
    <w:div w:id="65104821">
      <w:marLeft w:val="0"/>
      <w:marRight w:val="0"/>
      <w:marTop w:val="0"/>
      <w:marBottom w:val="0"/>
      <w:divBdr>
        <w:top w:val="none" w:sz="0" w:space="0" w:color="auto"/>
        <w:left w:val="none" w:sz="0" w:space="0" w:color="auto"/>
        <w:bottom w:val="none" w:sz="0" w:space="0" w:color="auto"/>
        <w:right w:val="none" w:sz="0" w:space="0" w:color="auto"/>
      </w:divBdr>
      <w:divsChild>
        <w:div w:id="65104819">
          <w:marLeft w:val="0"/>
          <w:marRight w:val="0"/>
          <w:marTop w:val="0"/>
          <w:marBottom w:val="0"/>
          <w:divBdr>
            <w:top w:val="none" w:sz="0" w:space="0" w:color="auto"/>
            <w:left w:val="none" w:sz="0" w:space="0" w:color="auto"/>
            <w:bottom w:val="none" w:sz="0" w:space="0" w:color="auto"/>
            <w:right w:val="none" w:sz="0" w:space="0" w:color="auto"/>
          </w:divBdr>
          <w:divsChild>
            <w:div w:id="65104818">
              <w:marLeft w:val="0"/>
              <w:marRight w:val="0"/>
              <w:marTop w:val="0"/>
              <w:marBottom w:val="0"/>
              <w:divBdr>
                <w:top w:val="none" w:sz="0" w:space="0" w:color="auto"/>
                <w:left w:val="none" w:sz="0" w:space="0" w:color="auto"/>
                <w:bottom w:val="none" w:sz="0" w:space="0" w:color="auto"/>
                <w:right w:val="none" w:sz="0" w:space="0" w:color="auto"/>
              </w:divBdr>
            </w:div>
            <w:div w:id="651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4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9236-D2A3-447A-91B5-6192EA74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subject/>
  <dc:creator>user</dc:creator>
  <cp:keywords/>
  <dc:description/>
  <cp:lastModifiedBy>Пользователь</cp:lastModifiedBy>
  <cp:revision>3</cp:revision>
  <cp:lastPrinted>2015-10-15T08:30:00Z</cp:lastPrinted>
  <dcterms:created xsi:type="dcterms:W3CDTF">2018-09-17T06:25:00Z</dcterms:created>
  <dcterms:modified xsi:type="dcterms:W3CDTF">2018-09-17T06:25:00Z</dcterms:modified>
</cp:coreProperties>
</file>