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67" w:rsidRPr="002946F0" w:rsidRDefault="00120067" w:rsidP="002946F0">
      <w:pPr>
        <w:pStyle w:val="a8"/>
        <w:jc w:val="center"/>
        <w:rPr>
          <w:rFonts w:ascii="Times New Roman" w:hAnsi="Times New Roman" w:cs="Times New Roman"/>
          <w:b/>
          <w:sz w:val="28"/>
          <w:szCs w:val="28"/>
        </w:rPr>
      </w:pPr>
      <w:r w:rsidRPr="002946F0">
        <w:rPr>
          <w:rFonts w:ascii="Times New Roman" w:hAnsi="Times New Roman" w:cs="Times New Roman"/>
          <w:b/>
          <w:sz w:val="28"/>
          <w:szCs w:val="28"/>
        </w:rPr>
        <w:t>СОГЛАШЕНИЕ</w:t>
      </w:r>
    </w:p>
    <w:p w:rsidR="00120067" w:rsidRDefault="00120067" w:rsidP="002946F0">
      <w:pPr>
        <w:pStyle w:val="a8"/>
        <w:jc w:val="center"/>
        <w:rPr>
          <w:rFonts w:ascii="Times New Roman" w:hAnsi="Times New Roman" w:cs="Times New Roman"/>
          <w:sz w:val="28"/>
          <w:szCs w:val="28"/>
        </w:rPr>
      </w:pPr>
      <w:r w:rsidRPr="002946F0">
        <w:rPr>
          <w:rFonts w:ascii="Times New Roman" w:hAnsi="Times New Roman" w:cs="Times New Roman"/>
          <w:b/>
          <w:sz w:val="28"/>
          <w:szCs w:val="28"/>
        </w:rPr>
        <w:t>О ПЕРЕДАЧЕ ПОЛНОМОЧИЙ</w:t>
      </w:r>
      <w:r w:rsidR="002946F0">
        <w:rPr>
          <w:rFonts w:ascii="Times New Roman" w:hAnsi="Times New Roman" w:cs="Times New Roman"/>
          <w:sz w:val="28"/>
          <w:szCs w:val="28"/>
        </w:rPr>
        <w:t xml:space="preserve"> № 15</w:t>
      </w:r>
      <w:r w:rsidR="000D4821">
        <w:rPr>
          <w:rFonts w:ascii="Times New Roman" w:hAnsi="Times New Roman" w:cs="Times New Roman"/>
          <w:sz w:val="28"/>
          <w:szCs w:val="28"/>
        </w:rPr>
        <w:t>7</w:t>
      </w:r>
    </w:p>
    <w:p w:rsidR="002946F0" w:rsidRPr="002946F0" w:rsidRDefault="002946F0" w:rsidP="002946F0">
      <w:pPr>
        <w:pStyle w:val="a8"/>
        <w:jc w:val="both"/>
        <w:rPr>
          <w:rFonts w:ascii="Times New Roman" w:hAnsi="Times New Roman" w:cs="Times New Roman"/>
          <w:sz w:val="28"/>
          <w:szCs w:val="28"/>
        </w:rPr>
      </w:pPr>
    </w:p>
    <w:p w:rsidR="00120067" w:rsidRPr="002946F0" w:rsidRDefault="00120067" w:rsidP="002946F0">
      <w:pPr>
        <w:pStyle w:val="a8"/>
        <w:jc w:val="both"/>
        <w:rPr>
          <w:rFonts w:ascii="Times New Roman" w:hAnsi="Times New Roman" w:cs="Times New Roman"/>
          <w:sz w:val="28"/>
          <w:szCs w:val="28"/>
        </w:rPr>
      </w:pPr>
      <w:r w:rsidRPr="002946F0">
        <w:rPr>
          <w:rFonts w:ascii="Times New Roman" w:hAnsi="Times New Roman" w:cs="Times New Roman"/>
          <w:sz w:val="28"/>
          <w:szCs w:val="28"/>
        </w:rPr>
        <w:t>г. Краснокаменск</w:t>
      </w:r>
      <w:r w:rsidR="002946F0" w:rsidRPr="002946F0">
        <w:rPr>
          <w:rFonts w:ascii="Times New Roman" w:hAnsi="Times New Roman" w:cs="Times New Roman"/>
          <w:sz w:val="28"/>
          <w:szCs w:val="28"/>
        </w:rPr>
        <w:t xml:space="preserve">                                                                    </w:t>
      </w:r>
      <w:r w:rsidRPr="002946F0">
        <w:rPr>
          <w:rFonts w:ascii="Times New Roman" w:hAnsi="Times New Roman" w:cs="Times New Roman"/>
          <w:sz w:val="28"/>
          <w:szCs w:val="28"/>
        </w:rPr>
        <w:t>«30»</w:t>
      </w:r>
      <w:r w:rsidR="005C4CD9" w:rsidRPr="002946F0">
        <w:rPr>
          <w:rFonts w:ascii="Times New Roman" w:hAnsi="Times New Roman" w:cs="Times New Roman"/>
          <w:sz w:val="28"/>
          <w:szCs w:val="28"/>
        </w:rPr>
        <w:t xml:space="preserve"> декабря 2014 г</w:t>
      </w:r>
      <w:r w:rsidR="002946F0" w:rsidRPr="002946F0">
        <w:rPr>
          <w:rFonts w:ascii="Times New Roman" w:hAnsi="Times New Roman" w:cs="Times New Roman"/>
          <w:sz w:val="28"/>
          <w:szCs w:val="28"/>
        </w:rPr>
        <w:t>.</w:t>
      </w:r>
    </w:p>
    <w:p w:rsidR="002946F0" w:rsidRDefault="002946F0" w:rsidP="002946F0">
      <w:pPr>
        <w:pStyle w:val="a8"/>
        <w:jc w:val="both"/>
        <w:rPr>
          <w:rFonts w:ascii="Times New Roman" w:hAnsi="Times New Roman" w:cs="Times New Roman"/>
          <w:sz w:val="28"/>
          <w:szCs w:val="28"/>
        </w:rPr>
      </w:pPr>
    </w:p>
    <w:p w:rsidR="002946F0" w:rsidRPr="002946F0" w:rsidRDefault="00120067" w:rsidP="002946F0">
      <w:pPr>
        <w:pStyle w:val="a8"/>
        <w:ind w:firstLine="709"/>
        <w:jc w:val="both"/>
        <w:rPr>
          <w:rFonts w:ascii="Times New Roman" w:hAnsi="Times New Roman" w:cs="Times New Roman"/>
          <w:sz w:val="28"/>
          <w:szCs w:val="28"/>
        </w:rPr>
      </w:pPr>
      <w:proofErr w:type="gramStart"/>
      <w:r w:rsidRPr="002946F0">
        <w:rPr>
          <w:rFonts w:ascii="Times New Roman" w:hAnsi="Times New Roman" w:cs="Times New Roman"/>
          <w:sz w:val="28"/>
          <w:szCs w:val="28"/>
        </w:rPr>
        <w:t>Администрация муниципального района «Город Краснокаменск и Краснокаменский район» Забайкаль</w:t>
      </w:r>
      <w:r w:rsidR="002946F0" w:rsidRPr="002946F0">
        <w:rPr>
          <w:rFonts w:ascii="Times New Roman" w:hAnsi="Times New Roman" w:cs="Times New Roman"/>
          <w:sz w:val="28"/>
          <w:szCs w:val="28"/>
        </w:rPr>
        <w:t>ск</w:t>
      </w:r>
      <w:r w:rsidRPr="002946F0">
        <w:rPr>
          <w:rFonts w:ascii="Times New Roman" w:hAnsi="Times New Roman" w:cs="Times New Roman"/>
          <w:sz w:val="28"/>
          <w:szCs w:val="28"/>
        </w:rPr>
        <w:t>ого края, в лице Главы муниципального района «Город Краснокаменск и Краснокаменский район» Забайкальского края Колова Германа Николаевича, действующего на основании Устава муниципального района «Город Краснокаменск и Краснокаменский район» Забайкальского края, именуемая в дальнейшем «Администрация муниципального района», с одной стороны и Администрации сельского поселения «</w:t>
      </w:r>
      <w:r w:rsidR="004840D4">
        <w:rPr>
          <w:rFonts w:ascii="Times New Roman" w:hAnsi="Times New Roman" w:cs="Times New Roman"/>
          <w:sz w:val="28"/>
          <w:szCs w:val="28"/>
        </w:rPr>
        <w:t>С</w:t>
      </w:r>
      <w:r w:rsidR="000D4821">
        <w:rPr>
          <w:rFonts w:ascii="Times New Roman" w:hAnsi="Times New Roman" w:cs="Times New Roman"/>
          <w:sz w:val="28"/>
          <w:szCs w:val="28"/>
        </w:rPr>
        <w:t>октуй-Милозанское</w:t>
      </w:r>
      <w:r w:rsidR="00B705C5" w:rsidRPr="002946F0">
        <w:rPr>
          <w:rFonts w:ascii="Times New Roman" w:hAnsi="Times New Roman" w:cs="Times New Roman"/>
          <w:sz w:val="28"/>
          <w:szCs w:val="28"/>
        </w:rPr>
        <w:t>» муни</w:t>
      </w:r>
      <w:r w:rsidR="002946F0" w:rsidRPr="002946F0">
        <w:rPr>
          <w:rFonts w:ascii="Times New Roman" w:hAnsi="Times New Roman" w:cs="Times New Roman"/>
          <w:sz w:val="28"/>
          <w:szCs w:val="28"/>
        </w:rPr>
        <w:t>ци</w:t>
      </w:r>
      <w:r w:rsidR="00B705C5" w:rsidRPr="002946F0">
        <w:rPr>
          <w:rFonts w:ascii="Times New Roman" w:hAnsi="Times New Roman" w:cs="Times New Roman"/>
          <w:sz w:val="28"/>
          <w:szCs w:val="28"/>
        </w:rPr>
        <w:t>пального района «Город Краснокаменск и Краснокаменский район» Забайкальского</w:t>
      </w:r>
      <w:proofErr w:type="gramEnd"/>
      <w:r w:rsidR="00B705C5" w:rsidRPr="002946F0">
        <w:rPr>
          <w:rFonts w:ascii="Times New Roman" w:hAnsi="Times New Roman" w:cs="Times New Roman"/>
          <w:sz w:val="28"/>
          <w:szCs w:val="28"/>
        </w:rPr>
        <w:t xml:space="preserve"> края, в лице Главы Администрации сельского поселения </w:t>
      </w:r>
      <w:r w:rsidR="000D4821" w:rsidRPr="002946F0">
        <w:rPr>
          <w:rFonts w:ascii="Times New Roman" w:hAnsi="Times New Roman" w:cs="Times New Roman"/>
          <w:sz w:val="28"/>
          <w:szCs w:val="28"/>
        </w:rPr>
        <w:t>«</w:t>
      </w:r>
      <w:r w:rsidR="000D4821">
        <w:rPr>
          <w:rFonts w:ascii="Times New Roman" w:hAnsi="Times New Roman" w:cs="Times New Roman"/>
          <w:sz w:val="28"/>
          <w:szCs w:val="28"/>
        </w:rPr>
        <w:t>Соктуй-Милозанское</w:t>
      </w:r>
      <w:r w:rsidR="000D4821" w:rsidRPr="002946F0">
        <w:rPr>
          <w:rFonts w:ascii="Times New Roman" w:hAnsi="Times New Roman" w:cs="Times New Roman"/>
          <w:sz w:val="28"/>
          <w:szCs w:val="28"/>
        </w:rPr>
        <w:t>»</w:t>
      </w:r>
      <w:r w:rsidR="00B705C5" w:rsidRPr="002946F0">
        <w:rPr>
          <w:rFonts w:ascii="Times New Roman" w:hAnsi="Times New Roman" w:cs="Times New Roman"/>
          <w:sz w:val="28"/>
          <w:szCs w:val="28"/>
        </w:rPr>
        <w:t xml:space="preserve"> муниципального района «Город Краснокаменск и Краснокаменский</w:t>
      </w:r>
      <w:r w:rsidR="002946F0" w:rsidRPr="002946F0">
        <w:rPr>
          <w:rFonts w:ascii="Times New Roman" w:hAnsi="Times New Roman" w:cs="Times New Roman"/>
          <w:sz w:val="28"/>
          <w:szCs w:val="28"/>
        </w:rPr>
        <w:t xml:space="preserve"> </w:t>
      </w:r>
      <w:r w:rsidR="00B705C5" w:rsidRPr="002946F0">
        <w:rPr>
          <w:rFonts w:ascii="Times New Roman" w:hAnsi="Times New Roman" w:cs="Times New Roman"/>
          <w:sz w:val="28"/>
          <w:szCs w:val="28"/>
        </w:rPr>
        <w:t xml:space="preserve">район» Забайкальского края </w:t>
      </w:r>
      <w:r w:rsidR="000D4821">
        <w:rPr>
          <w:rFonts w:ascii="Times New Roman" w:hAnsi="Times New Roman" w:cs="Times New Roman"/>
          <w:sz w:val="28"/>
          <w:szCs w:val="28"/>
        </w:rPr>
        <w:t>Кузнецова Александра Георгиевича</w:t>
      </w:r>
      <w:r w:rsidR="00B705C5" w:rsidRPr="002946F0">
        <w:rPr>
          <w:rFonts w:ascii="Times New Roman" w:hAnsi="Times New Roman" w:cs="Times New Roman"/>
          <w:sz w:val="28"/>
          <w:szCs w:val="28"/>
        </w:rPr>
        <w:t>, действующе</w:t>
      </w:r>
      <w:r w:rsidR="000D4821">
        <w:rPr>
          <w:rFonts w:ascii="Times New Roman" w:hAnsi="Times New Roman" w:cs="Times New Roman"/>
          <w:sz w:val="28"/>
          <w:szCs w:val="28"/>
        </w:rPr>
        <w:t>го</w:t>
      </w:r>
      <w:r w:rsidR="00B705C5" w:rsidRPr="002946F0">
        <w:rPr>
          <w:rFonts w:ascii="Times New Roman" w:hAnsi="Times New Roman" w:cs="Times New Roman"/>
          <w:sz w:val="28"/>
          <w:szCs w:val="28"/>
        </w:rPr>
        <w:t xml:space="preserve"> на основании Устава, именуемая в дальнейшем «Администрация поселения», с другой стороны, заключили настоящее Со</w:t>
      </w:r>
      <w:r w:rsidR="003E4F29">
        <w:rPr>
          <w:rFonts w:ascii="Times New Roman" w:hAnsi="Times New Roman" w:cs="Times New Roman"/>
          <w:sz w:val="28"/>
          <w:szCs w:val="28"/>
        </w:rPr>
        <w:t>глашение о нижеследующем</w:t>
      </w:r>
    </w:p>
    <w:p w:rsidR="00B705C5" w:rsidRPr="002946F0" w:rsidRDefault="002946F0" w:rsidP="003E4F29">
      <w:pPr>
        <w:pStyle w:val="a8"/>
        <w:spacing w:line="276" w:lineRule="auto"/>
        <w:jc w:val="center"/>
        <w:rPr>
          <w:rFonts w:ascii="Times New Roman" w:hAnsi="Times New Roman" w:cs="Times New Roman"/>
          <w:b/>
          <w:sz w:val="28"/>
          <w:szCs w:val="28"/>
        </w:rPr>
      </w:pPr>
      <w:r w:rsidRPr="002946F0">
        <w:rPr>
          <w:rFonts w:ascii="Times New Roman" w:hAnsi="Times New Roman" w:cs="Times New Roman"/>
          <w:b/>
          <w:sz w:val="28"/>
          <w:szCs w:val="28"/>
        </w:rPr>
        <w:t xml:space="preserve">1. </w:t>
      </w:r>
      <w:r w:rsidR="00B705C5" w:rsidRPr="002946F0">
        <w:rPr>
          <w:rFonts w:ascii="Times New Roman" w:hAnsi="Times New Roman" w:cs="Times New Roman"/>
          <w:b/>
          <w:sz w:val="28"/>
          <w:szCs w:val="28"/>
        </w:rPr>
        <w:t>Предмет Соглашения</w:t>
      </w:r>
    </w:p>
    <w:p w:rsidR="002946F0" w:rsidRDefault="00B705C5"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1.1. Настоящее Соглашение регулирует отношения, </w:t>
      </w:r>
      <w:r w:rsidR="005D488A" w:rsidRPr="002946F0">
        <w:rPr>
          <w:rFonts w:ascii="Times New Roman" w:hAnsi="Times New Roman" w:cs="Times New Roman"/>
          <w:sz w:val="28"/>
          <w:szCs w:val="28"/>
        </w:rPr>
        <w:t>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w:t>
      </w:r>
      <w:r w:rsidR="002946F0" w:rsidRPr="002946F0">
        <w:rPr>
          <w:rFonts w:ascii="Times New Roman" w:hAnsi="Times New Roman" w:cs="Times New Roman"/>
          <w:sz w:val="28"/>
          <w:szCs w:val="28"/>
        </w:rPr>
        <w:t>ий</w:t>
      </w:r>
      <w:r w:rsidR="005D488A" w:rsidRPr="002946F0">
        <w:rPr>
          <w:rFonts w:ascii="Times New Roman" w:hAnsi="Times New Roman" w:cs="Times New Roman"/>
          <w:sz w:val="28"/>
          <w:szCs w:val="28"/>
        </w:rPr>
        <w:t xml:space="preserve"> район» Забайкальского края части полномочий по решению вопросов местного значения муниципального района, предусмотренных </w:t>
      </w:r>
      <w:proofErr w:type="gramStart"/>
      <w:r w:rsidR="005D488A" w:rsidRPr="002946F0">
        <w:rPr>
          <w:rFonts w:ascii="Times New Roman" w:hAnsi="Times New Roman" w:cs="Times New Roman"/>
          <w:sz w:val="28"/>
          <w:szCs w:val="28"/>
        </w:rPr>
        <w:t>Федеральным законом от 06.10.2003 года № 131-ФЗ «Об общих принципах организации местного самоуправлени</w:t>
      </w:r>
      <w:r w:rsidR="00B112D2" w:rsidRPr="002946F0">
        <w:rPr>
          <w:rFonts w:ascii="Times New Roman" w:hAnsi="Times New Roman" w:cs="Times New Roman"/>
          <w:sz w:val="28"/>
          <w:szCs w:val="28"/>
        </w:rPr>
        <w:t>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w:t>
      </w:r>
      <w:proofErr w:type="gramEnd"/>
      <w:r w:rsidR="00B112D2" w:rsidRPr="002946F0">
        <w:rPr>
          <w:rFonts w:ascii="Times New Roman" w:hAnsi="Times New Roman" w:cs="Times New Roman"/>
          <w:sz w:val="28"/>
          <w:szCs w:val="28"/>
        </w:rPr>
        <w:t xml:space="preserve"> </w:t>
      </w:r>
      <w:proofErr w:type="gramStart"/>
      <w:r w:rsidR="00B112D2" w:rsidRPr="002946F0">
        <w:rPr>
          <w:rFonts w:ascii="Times New Roman" w:hAnsi="Times New Roman" w:cs="Times New Roman"/>
          <w:sz w:val="28"/>
          <w:szCs w:val="28"/>
        </w:rPr>
        <w:t>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w:t>
      </w:r>
      <w:r w:rsidR="002946F0" w:rsidRPr="002946F0">
        <w:rPr>
          <w:rFonts w:ascii="Times New Roman" w:hAnsi="Times New Roman" w:cs="Times New Roman"/>
          <w:sz w:val="28"/>
          <w:szCs w:val="28"/>
        </w:rPr>
        <w:t>Г</w:t>
      </w:r>
      <w:r w:rsidR="00B112D2" w:rsidRPr="002946F0">
        <w:rPr>
          <w:rFonts w:ascii="Times New Roman" w:hAnsi="Times New Roman" w:cs="Times New Roman"/>
          <w:sz w:val="28"/>
          <w:szCs w:val="28"/>
        </w:rPr>
        <w:t>ород Краснокаменск и Краснокаменский район» Забайкальского края от 10 декабря 2014 года № 113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w:t>
      </w:r>
      <w:proofErr w:type="gramEnd"/>
      <w:r w:rsidR="00B112D2" w:rsidRPr="002946F0">
        <w:rPr>
          <w:rFonts w:ascii="Times New Roman" w:hAnsi="Times New Roman" w:cs="Times New Roman"/>
          <w:sz w:val="28"/>
          <w:szCs w:val="28"/>
        </w:rPr>
        <w:t xml:space="preserve"> вопросов местного значения муниципального района «Город Краснокаменск и Краснокаменский район» Забайкальского края</w:t>
      </w:r>
      <w:r w:rsidR="005C4CD9" w:rsidRPr="002946F0">
        <w:rPr>
          <w:rFonts w:ascii="Times New Roman" w:hAnsi="Times New Roman" w:cs="Times New Roman"/>
          <w:sz w:val="28"/>
          <w:szCs w:val="28"/>
        </w:rPr>
        <w:t>.</w:t>
      </w:r>
    </w:p>
    <w:p w:rsidR="004840D4" w:rsidRDefault="004840D4" w:rsidP="004840D4">
      <w:pPr>
        <w:pStyle w:val="a8"/>
        <w:jc w:val="both"/>
        <w:rPr>
          <w:rFonts w:ascii="Times New Roman" w:hAnsi="Times New Roman" w:cs="Times New Roman"/>
          <w:sz w:val="28"/>
          <w:szCs w:val="28"/>
        </w:rPr>
      </w:pPr>
    </w:p>
    <w:p w:rsidR="004840D4" w:rsidRDefault="004840D4" w:rsidP="004840D4">
      <w:pPr>
        <w:pStyle w:val="a8"/>
        <w:jc w:val="both"/>
        <w:rPr>
          <w:rFonts w:ascii="Times New Roman" w:hAnsi="Times New Roman" w:cs="Times New Roman"/>
          <w:sz w:val="28"/>
          <w:szCs w:val="28"/>
        </w:rPr>
      </w:pPr>
    </w:p>
    <w:p w:rsidR="004840D4" w:rsidRDefault="004840D4" w:rsidP="004840D4">
      <w:pPr>
        <w:pStyle w:val="a8"/>
        <w:jc w:val="both"/>
        <w:rPr>
          <w:rFonts w:ascii="Times New Roman" w:hAnsi="Times New Roman" w:cs="Times New Roman"/>
          <w:sz w:val="28"/>
          <w:szCs w:val="28"/>
        </w:rPr>
      </w:pPr>
    </w:p>
    <w:p w:rsidR="005C4CD9" w:rsidRPr="002946F0" w:rsidRDefault="005C4CD9" w:rsidP="003E4F29">
      <w:pPr>
        <w:pStyle w:val="a8"/>
        <w:spacing w:line="276" w:lineRule="auto"/>
        <w:ind w:firstLine="709"/>
        <w:jc w:val="both"/>
        <w:rPr>
          <w:rFonts w:ascii="Times New Roman" w:hAnsi="Times New Roman" w:cs="Times New Roman"/>
          <w:sz w:val="28"/>
          <w:szCs w:val="28"/>
        </w:rPr>
      </w:pPr>
      <w:r w:rsidRPr="002946F0">
        <w:rPr>
          <w:rFonts w:ascii="Times New Roman" w:hAnsi="Times New Roman" w:cs="Times New Roman"/>
          <w:sz w:val="28"/>
          <w:szCs w:val="28"/>
        </w:rPr>
        <w:lastRenderedPageBreak/>
        <w:t>1.2.</w:t>
      </w:r>
      <w:r w:rsidR="003E4F29">
        <w:rPr>
          <w:rFonts w:ascii="Times New Roman" w:hAnsi="Times New Roman" w:cs="Times New Roman"/>
          <w:sz w:val="28"/>
          <w:szCs w:val="28"/>
        </w:rPr>
        <w:t xml:space="preserve"> </w:t>
      </w:r>
      <w:r w:rsidRPr="002946F0">
        <w:rPr>
          <w:rFonts w:ascii="Times New Roman" w:hAnsi="Times New Roman" w:cs="Times New Roman"/>
          <w:sz w:val="28"/>
          <w:szCs w:val="28"/>
        </w:rPr>
        <w:t>Предметом настоящего Соглашения является передача части полномочий:</w:t>
      </w:r>
    </w:p>
    <w:p w:rsidR="005C4CD9" w:rsidRPr="002946F0" w:rsidRDefault="005C4CD9" w:rsidP="003E4F29">
      <w:pPr>
        <w:pStyle w:val="a8"/>
        <w:spacing w:line="276" w:lineRule="auto"/>
        <w:ind w:firstLine="851"/>
        <w:jc w:val="both"/>
        <w:rPr>
          <w:rFonts w:ascii="Times New Roman" w:hAnsi="Times New Roman" w:cs="Times New Roman"/>
          <w:b/>
          <w:sz w:val="28"/>
          <w:szCs w:val="28"/>
        </w:rPr>
      </w:pPr>
      <w:r w:rsidRPr="002946F0">
        <w:rPr>
          <w:rFonts w:ascii="Times New Roman" w:hAnsi="Times New Roman" w:cs="Times New Roman"/>
          <w:b/>
          <w:sz w:val="28"/>
          <w:szCs w:val="28"/>
        </w:rPr>
        <w:t>1) организация в границах поселения электро</w:t>
      </w:r>
      <w:proofErr w:type="gramStart"/>
      <w:r w:rsidR="002946F0">
        <w:rPr>
          <w:rFonts w:ascii="Times New Roman" w:hAnsi="Times New Roman" w:cs="Times New Roman"/>
          <w:b/>
          <w:sz w:val="28"/>
          <w:szCs w:val="28"/>
        </w:rPr>
        <w:t xml:space="preserve"> </w:t>
      </w:r>
      <w:r w:rsidRPr="002946F0">
        <w:rPr>
          <w:rFonts w:ascii="Times New Roman" w:hAnsi="Times New Roman" w:cs="Times New Roman"/>
          <w:b/>
          <w:sz w:val="28"/>
          <w:szCs w:val="28"/>
        </w:rPr>
        <w:t xml:space="preserve">-, </w:t>
      </w:r>
      <w:proofErr w:type="gramEnd"/>
      <w:r w:rsidRPr="002946F0">
        <w:rPr>
          <w:rFonts w:ascii="Times New Roman" w:hAnsi="Times New Roman" w:cs="Times New Roman"/>
          <w:b/>
          <w:sz w:val="28"/>
          <w:szCs w:val="28"/>
        </w:rPr>
        <w:t>тепл</w:t>
      </w:r>
      <w:r w:rsidR="002946F0" w:rsidRPr="002946F0">
        <w:rPr>
          <w:rFonts w:ascii="Times New Roman" w:hAnsi="Times New Roman" w:cs="Times New Roman"/>
          <w:b/>
          <w:sz w:val="28"/>
          <w:szCs w:val="28"/>
        </w:rPr>
        <w:t>о -</w:t>
      </w:r>
      <w:r w:rsidRPr="002946F0">
        <w:rPr>
          <w:rFonts w:ascii="Times New Roman" w:hAnsi="Times New Roman" w:cs="Times New Roman"/>
          <w:b/>
          <w:sz w:val="28"/>
          <w:szCs w:val="28"/>
        </w:rPr>
        <w:t>, газо</w:t>
      </w:r>
      <w:r w:rsidR="002946F0">
        <w:rPr>
          <w:rFonts w:ascii="Times New Roman" w:hAnsi="Times New Roman" w:cs="Times New Roman"/>
          <w:b/>
          <w:sz w:val="28"/>
          <w:szCs w:val="28"/>
        </w:rPr>
        <w:t xml:space="preserve"> </w:t>
      </w:r>
      <w:r w:rsidRPr="002946F0">
        <w:rPr>
          <w:rFonts w:ascii="Times New Roman" w:hAnsi="Times New Roman" w:cs="Times New Roman"/>
          <w:b/>
          <w:sz w:val="28"/>
          <w:szCs w:val="28"/>
        </w:rPr>
        <w:t>- и водоснабжения населения, вод</w:t>
      </w:r>
      <w:r w:rsidR="002946F0">
        <w:rPr>
          <w:rFonts w:ascii="Times New Roman" w:hAnsi="Times New Roman" w:cs="Times New Roman"/>
          <w:b/>
          <w:sz w:val="28"/>
          <w:szCs w:val="28"/>
        </w:rPr>
        <w:t xml:space="preserve">оотведения, снабжения населения </w:t>
      </w:r>
      <w:r w:rsidRPr="002946F0">
        <w:rPr>
          <w:rFonts w:ascii="Times New Roman" w:hAnsi="Times New Roman" w:cs="Times New Roman"/>
          <w:b/>
          <w:sz w:val="28"/>
          <w:szCs w:val="28"/>
        </w:rPr>
        <w:t>топливом в пределах полномочий, установленных законодательством Российской Федерации:</w:t>
      </w:r>
    </w:p>
    <w:p w:rsidR="00402C7B" w:rsidRPr="002946F0" w:rsidRDefault="005C4CD9"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 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w:t>
      </w:r>
      <w:r w:rsidR="00402C7B" w:rsidRPr="002946F0">
        <w:rPr>
          <w:rFonts w:ascii="Times New Roman" w:hAnsi="Times New Roman" w:cs="Times New Roman"/>
          <w:sz w:val="28"/>
          <w:szCs w:val="28"/>
        </w:rPr>
        <w:t>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402C7B" w:rsidRPr="002946F0" w:rsidRDefault="00402C7B"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402C7B" w:rsidRPr="002946F0" w:rsidRDefault="00402C7B"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 выполнение требований, установленных правилами оценки готовности поселений, городских округов к отопительному периоду, и </w:t>
      </w:r>
      <w:proofErr w:type="gramStart"/>
      <w:r w:rsidRPr="002946F0">
        <w:rPr>
          <w:rFonts w:ascii="Times New Roman" w:hAnsi="Times New Roman" w:cs="Times New Roman"/>
          <w:sz w:val="28"/>
          <w:szCs w:val="28"/>
        </w:rPr>
        <w:t>контроль за</w:t>
      </w:r>
      <w:proofErr w:type="gramEnd"/>
      <w:r w:rsidRPr="002946F0">
        <w:rPr>
          <w:rFonts w:ascii="Times New Roman" w:hAnsi="Times New Roman" w:cs="Times New Roman"/>
          <w:sz w:val="28"/>
          <w:szCs w:val="28"/>
        </w:rPr>
        <w:t xml:space="preserve"> готовностью теплоснабжающих организаций, теплосетевых организаций, отдельных категорий потребителей к отопительному периоду;</w:t>
      </w:r>
    </w:p>
    <w:p w:rsidR="00402C7B" w:rsidRPr="002946F0" w:rsidRDefault="00402C7B"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согласование вывода источников тепловой энергии, тепловых сетей в ремонт и из эксплуатации;</w:t>
      </w:r>
    </w:p>
    <w:p w:rsidR="00196E41" w:rsidRPr="002946F0" w:rsidRDefault="00402C7B"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w:t>
      </w:r>
      <w:r w:rsidR="00196E41" w:rsidRPr="002946F0">
        <w:rPr>
          <w:rFonts w:ascii="Times New Roman" w:hAnsi="Times New Roman" w:cs="Times New Roman"/>
          <w:sz w:val="28"/>
          <w:szCs w:val="28"/>
        </w:rPr>
        <w:t>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организациями от исполнения своих обязательств;</w:t>
      </w:r>
    </w:p>
    <w:p w:rsidR="00196E41" w:rsidRPr="002946F0" w:rsidRDefault="00196E41"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определение для централизованной системы холодного водоснабжения и (или) водоотведения поселений гарантирующей организации;</w:t>
      </w:r>
    </w:p>
    <w:p w:rsidR="00196E41" w:rsidRPr="002946F0" w:rsidRDefault="00196E41"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6A1B58" w:rsidRPr="002946F0" w:rsidRDefault="00196E41" w:rsidP="003E4F29">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заключени</w:t>
      </w:r>
      <w:r w:rsidR="009F131C">
        <w:rPr>
          <w:rFonts w:ascii="Times New Roman" w:hAnsi="Times New Roman" w:cs="Times New Roman"/>
          <w:sz w:val="28"/>
          <w:szCs w:val="28"/>
        </w:rPr>
        <w:t>е</w:t>
      </w:r>
      <w:r w:rsidRPr="002946F0">
        <w:rPr>
          <w:rFonts w:ascii="Times New Roman" w:hAnsi="Times New Roman" w:cs="Times New Roman"/>
          <w:sz w:val="28"/>
          <w:szCs w:val="28"/>
        </w:rPr>
        <w:t xml:space="preserve">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6A1B58" w:rsidRDefault="006A1B58" w:rsidP="003E4F29">
      <w:pPr>
        <w:pStyle w:val="a8"/>
        <w:spacing w:line="276" w:lineRule="auto"/>
        <w:ind w:firstLine="709"/>
        <w:jc w:val="both"/>
        <w:rPr>
          <w:rFonts w:ascii="Times New Roman" w:hAnsi="Times New Roman" w:cs="Times New Roman"/>
          <w:b/>
          <w:sz w:val="28"/>
          <w:szCs w:val="28"/>
        </w:rPr>
      </w:pPr>
      <w:r w:rsidRPr="002946F0">
        <w:rPr>
          <w:rFonts w:ascii="Times New Roman" w:hAnsi="Times New Roman" w:cs="Times New Roman"/>
          <w:b/>
          <w:sz w:val="28"/>
          <w:szCs w:val="28"/>
        </w:rPr>
        <w:t>2) дорожная деятельность в отношении автомобильных дорог местного значе</w:t>
      </w:r>
      <w:r w:rsidR="009F131C">
        <w:rPr>
          <w:rFonts w:ascii="Times New Roman" w:hAnsi="Times New Roman" w:cs="Times New Roman"/>
          <w:b/>
          <w:sz w:val="28"/>
          <w:szCs w:val="28"/>
        </w:rPr>
        <w:t>ния в границах населенных пунктов</w:t>
      </w:r>
      <w:r w:rsidRPr="002946F0">
        <w:rPr>
          <w:rFonts w:ascii="Times New Roman" w:hAnsi="Times New Roman" w:cs="Times New Roman"/>
          <w:b/>
          <w:sz w:val="28"/>
          <w:szCs w:val="28"/>
        </w:rPr>
        <w:t xml:space="preserve"> поселения и обеспечение безопасности дорожного движения на них,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A1B58" w:rsidRPr="002946F0" w:rsidRDefault="006A1B58" w:rsidP="002946F0">
      <w:pPr>
        <w:pStyle w:val="a8"/>
        <w:ind w:firstLine="709"/>
        <w:jc w:val="both"/>
        <w:rPr>
          <w:rFonts w:ascii="Times New Roman" w:hAnsi="Times New Roman" w:cs="Times New Roman"/>
          <w:sz w:val="28"/>
          <w:szCs w:val="28"/>
        </w:rPr>
      </w:pPr>
      <w:r w:rsidRPr="00210B8B">
        <w:rPr>
          <w:rFonts w:ascii="Times New Roman" w:hAnsi="Times New Roman" w:cs="Times New Roman"/>
          <w:sz w:val="28"/>
          <w:szCs w:val="28"/>
        </w:rPr>
        <w:lastRenderedPageBreak/>
        <w:t>-</w:t>
      </w:r>
      <w:r w:rsidR="009F131C" w:rsidRPr="00210B8B">
        <w:rPr>
          <w:rFonts w:ascii="Times New Roman" w:hAnsi="Times New Roman" w:cs="Times New Roman"/>
          <w:sz w:val="28"/>
          <w:szCs w:val="28"/>
        </w:rPr>
        <w:t xml:space="preserve"> </w:t>
      </w:r>
      <w:r w:rsidRPr="002946F0">
        <w:rPr>
          <w:rFonts w:ascii="Times New Roman" w:hAnsi="Times New Roman" w:cs="Times New Roman"/>
          <w:sz w:val="28"/>
          <w:szCs w:val="28"/>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6A1B58" w:rsidRPr="002946F0" w:rsidRDefault="006A1B58"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осуществление дорожной деятельности в отношении автомобильных дорог местного значения;</w:t>
      </w:r>
    </w:p>
    <w:p w:rsidR="006A1B58" w:rsidRPr="002946F0" w:rsidRDefault="006A1B58"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информационное обеспечение пользователей автомобильными дорогами общего пользования местного значения;</w:t>
      </w:r>
    </w:p>
    <w:p w:rsidR="00823BAE" w:rsidRPr="002946F0" w:rsidRDefault="006A1B58" w:rsidP="002946F0">
      <w:pPr>
        <w:pStyle w:val="a8"/>
        <w:ind w:firstLine="709"/>
        <w:jc w:val="both"/>
        <w:rPr>
          <w:rFonts w:ascii="Times New Roman" w:hAnsi="Times New Roman" w:cs="Times New Roman"/>
          <w:sz w:val="28"/>
          <w:szCs w:val="28"/>
        </w:rPr>
      </w:pPr>
      <w:proofErr w:type="gramStart"/>
      <w:r w:rsidRPr="002946F0">
        <w:rPr>
          <w:rFonts w:ascii="Times New Roman" w:hAnsi="Times New Roman" w:cs="Times New Roman"/>
          <w:sz w:val="28"/>
          <w:szCs w:val="28"/>
        </w:rPr>
        <w:t xml:space="preserve">-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поселений при осуществлении дорожной деятельности, включая принятие решений о </w:t>
      </w:r>
      <w:r w:rsidR="00823BAE" w:rsidRPr="002946F0">
        <w:rPr>
          <w:rFonts w:ascii="Times New Roman" w:hAnsi="Times New Roman" w:cs="Times New Roman"/>
          <w:sz w:val="28"/>
          <w:szCs w:val="28"/>
        </w:rPr>
        <w:t>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w:t>
      </w:r>
      <w:r w:rsidR="009F131C">
        <w:rPr>
          <w:rFonts w:ascii="Times New Roman" w:hAnsi="Times New Roman" w:cs="Times New Roman"/>
          <w:sz w:val="28"/>
          <w:szCs w:val="28"/>
        </w:rPr>
        <w:t>о движения;</w:t>
      </w:r>
      <w:proofErr w:type="gramEnd"/>
    </w:p>
    <w:p w:rsidR="00823BAE" w:rsidRPr="002946F0" w:rsidRDefault="00823BAE" w:rsidP="002946F0">
      <w:pPr>
        <w:pStyle w:val="a8"/>
        <w:ind w:firstLine="709"/>
        <w:jc w:val="both"/>
        <w:rPr>
          <w:rFonts w:ascii="Times New Roman" w:hAnsi="Times New Roman" w:cs="Times New Roman"/>
          <w:b/>
          <w:sz w:val="28"/>
          <w:szCs w:val="28"/>
        </w:rPr>
      </w:pPr>
      <w:r w:rsidRPr="002946F0">
        <w:rPr>
          <w:rFonts w:ascii="Times New Roman" w:hAnsi="Times New Roman" w:cs="Times New Roman"/>
          <w:b/>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w:t>
      </w:r>
      <w:r w:rsidR="009F131C">
        <w:rPr>
          <w:rFonts w:ascii="Times New Roman" w:hAnsi="Times New Roman" w:cs="Times New Roman"/>
          <w:b/>
          <w:sz w:val="28"/>
          <w:szCs w:val="28"/>
        </w:rPr>
        <w:t>ение</w:t>
      </w:r>
      <w:r w:rsidRPr="002946F0">
        <w:rPr>
          <w:rFonts w:ascii="Times New Roman" w:hAnsi="Times New Roman" w:cs="Times New Roman"/>
          <w:b/>
          <w:sz w:val="28"/>
          <w:szCs w:val="28"/>
        </w:rPr>
        <w:t xml:space="preserve"> муниципального жилищного контроля, а также иных полномочий органов местного самоуправления в соответствии с жилищным законодательством:</w:t>
      </w:r>
    </w:p>
    <w:p w:rsidR="00823BAE" w:rsidRPr="002946F0" w:rsidRDefault="00823BAE" w:rsidP="002946F0">
      <w:pPr>
        <w:pStyle w:val="a8"/>
        <w:ind w:firstLine="709"/>
        <w:jc w:val="both"/>
        <w:rPr>
          <w:rFonts w:ascii="Times New Roman" w:hAnsi="Times New Roman" w:cs="Times New Roman"/>
          <w:sz w:val="28"/>
          <w:szCs w:val="28"/>
        </w:rPr>
      </w:pPr>
      <w:r w:rsidRPr="009F131C">
        <w:rPr>
          <w:rFonts w:ascii="Times New Roman" w:hAnsi="Times New Roman" w:cs="Times New Roman"/>
          <w:sz w:val="28"/>
          <w:szCs w:val="28"/>
        </w:rPr>
        <w:t xml:space="preserve">- </w:t>
      </w:r>
      <w:r w:rsidR="00210B8B">
        <w:rPr>
          <w:rFonts w:ascii="Times New Roman" w:hAnsi="Times New Roman" w:cs="Times New Roman"/>
          <w:sz w:val="28"/>
          <w:szCs w:val="28"/>
        </w:rPr>
        <w:t>И</w:t>
      </w:r>
      <w:r w:rsidRPr="002946F0">
        <w:rPr>
          <w:rFonts w:ascii="Times New Roman" w:hAnsi="Times New Roman" w:cs="Times New Roman"/>
          <w:sz w:val="28"/>
          <w:szCs w:val="28"/>
        </w:rPr>
        <w:t>спользование бюджетных средств и иных не запрещенных законом источников денежных сре</w:t>
      </w:r>
      <w:proofErr w:type="gramStart"/>
      <w:r w:rsidRPr="002946F0">
        <w:rPr>
          <w:rFonts w:ascii="Times New Roman" w:hAnsi="Times New Roman" w:cs="Times New Roman"/>
          <w:sz w:val="28"/>
          <w:szCs w:val="28"/>
        </w:rPr>
        <w:t>дств дл</w:t>
      </w:r>
      <w:proofErr w:type="gramEnd"/>
      <w:r w:rsidRPr="002946F0">
        <w:rPr>
          <w:rFonts w:ascii="Times New Roman" w:hAnsi="Times New Roman" w:cs="Times New Roman"/>
          <w:sz w:val="28"/>
          <w:szCs w:val="28"/>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23BAE" w:rsidRPr="002946F0" w:rsidRDefault="00823BAE" w:rsidP="002946F0">
      <w:pPr>
        <w:pStyle w:val="a8"/>
        <w:ind w:firstLine="709"/>
        <w:jc w:val="both"/>
        <w:rPr>
          <w:rFonts w:ascii="Times New Roman" w:hAnsi="Times New Roman" w:cs="Times New Roman"/>
          <w:sz w:val="28"/>
          <w:szCs w:val="28"/>
        </w:rPr>
      </w:pPr>
      <w:r w:rsidRPr="00E009F8">
        <w:rPr>
          <w:rFonts w:ascii="Times New Roman" w:hAnsi="Times New Roman" w:cs="Times New Roman"/>
          <w:sz w:val="28"/>
          <w:szCs w:val="28"/>
        </w:rPr>
        <w:t xml:space="preserve">- </w:t>
      </w:r>
      <w:r w:rsidR="00E009F8">
        <w:rPr>
          <w:rFonts w:ascii="Times New Roman" w:hAnsi="Times New Roman" w:cs="Times New Roman"/>
          <w:sz w:val="28"/>
          <w:szCs w:val="28"/>
        </w:rPr>
        <w:t>В</w:t>
      </w:r>
      <w:r w:rsidRPr="002946F0">
        <w:rPr>
          <w:rFonts w:ascii="Times New Roman" w:hAnsi="Times New Roman" w:cs="Times New Roman"/>
          <w:sz w:val="28"/>
          <w:szCs w:val="28"/>
        </w:rPr>
        <w:t xml:space="preserve">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w:t>
      </w:r>
    </w:p>
    <w:p w:rsidR="00823BAE" w:rsidRPr="002946F0" w:rsidRDefault="00823BAE"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 </w:t>
      </w:r>
      <w:r w:rsidR="00E009F8">
        <w:rPr>
          <w:rFonts w:ascii="Times New Roman" w:hAnsi="Times New Roman" w:cs="Times New Roman"/>
          <w:sz w:val="28"/>
          <w:szCs w:val="28"/>
        </w:rPr>
        <w:t>С</w:t>
      </w:r>
      <w:r w:rsidRPr="002946F0">
        <w:rPr>
          <w:rFonts w:ascii="Times New Roman" w:hAnsi="Times New Roman" w:cs="Times New Roman"/>
          <w:sz w:val="28"/>
          <w:szCs w:val="28"/>
        </w:rPr>
        <w:t>тимулирование жилищного строительства;</w:t>
      </w:r>
    </w:p>
    <w:p w:rsidR="007B071B" w:rsidRPr="002946F0" w:rsidRDefault="00823BAE"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 </w:t>
      </w:r>
      <w:r w:rsidR="00E009F8">
        <w:rPr>
          <w:rFonts w:ascii="Times New Roman" w:hAnsi="Times New Roman" w:cs="Times New Roman"/>
          <w:sz w:val="28"/>
          <w:szCs w:val="28"/>
        </w:rPr>
        <w:t>О</w:t>
      </w:r>
      <w:r w:rsidRPr="002946F0">
        <w:rPr>
          <w:rFonts w:ascii="Times New Roman" w:hAnsi="Times New Roman" w:cs="Times New Roman"/>
          <w:sz w:val="28"/>
          <w:szCs w:val="28"/>
        </w:rPr>
        <w:t>беспечение защиты прав и</w:t>
      </w:r>
      <w:r w:rsidR="007B071B" w:rsidRPr="002946F0">
        <w:rPr>
          <w:rFonts w:ascii="Times New Roman" w:hAnsi="Times New Roman" w:cs="Times New Roman"/>
          <w:sz w:val="28"/>
          <w:szCs w:val="28"/>
        </w:rPr>
        <w:t xml:space="preserve"> законных интересов граждан, при</w:t>
      </w:r>
      <w:r w:rsidRPr="002946F0">
        <w:rPr>
          <w:rFonts w:ascii="Times New Roman" w:hAnsi="Times New Roman" w:cs="Times New Roman"/>
          <w:sz w:val="28"/>
          <w:szCs w:val="28"/>
        </w:rPr>
        <w:t>обретающих</w:t>
      </w:r>
      <w:r w:rsidR="007B071B" w:rsidRPr="002946F0">
        <w:rPr>
          <w:rFonts w:ascii="Times New Roman" w:hAnsi="Times New Roman" w:cs="Times New Roman"/>
          <w:sz w:val="28"/>
          <w:szCs w:val="28"/>
        </w:rPr>
        <w:t xml:space="preserve">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B071B" w:rsidRPr="002946F0" w:rsidRDefault="007B071B"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учет муниципального жилищного фонда;</w:t>
      </w:r>
    </w:p>
    <w:p w:rsidR="00B705C5" w:rsidRPr="002946F0" w:rsidRDefault="007B071B" w:rsidP="002946F0">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04574" w:rsidRDefault="007B071B" w:rsidP="00FE08F7">
      <w:pPr>
        <w:pStyle w:val="a8"/>
        <w:ind w:firstLine="709"/>
        <w:jc w:val="both"/>
        <w:rPr>
          <w:rFonts w:ascii="Times New Roman" w:hAnsi="Times New Roman" w:cs="Times New Roman"/>
          <w:sz w:val="28"/>
          <w:szCs w:val="28"/>
        </w:rPr>
      </w:pPr>
      <w:proofErr w:type="gramStart"/>
      <w:r w:rsidRPr="002946F0">
        <w:rPr>
          <w:rFonts w:ascii="Times New Roman" w:hAnsi="Times New Roman" w:cs="Times New Roman"/>
          <w:sz w:val="28"/>
          <w:szCs w:val="28"/>
        </w:rPr>
        <w:t>-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7E7AF3" w:rsidRDefault="007E7AF3" w:rsidP="007E7AF3">
      <w:pPr>
        <w:pStyle w:val="a8"/>
        <w:spacing w:line="264" w:lineRule="auto"/>
        <w:jc w:val="both"/>
        <w:rPr>
          <w:rFonts w:ascii="Times New Roman" w:hAnsi="Times New Roman" w:cs="Times New Roman"/>
          <w:sz w:val="28"/>
          <w:szCs w:val="28"/>
        </w:rPr>
      </w:pPr>
    </w:p>
    <w:p w:rsidR="007B071B" w:rsidRPr="002946F0" w:rsidRDefault="007B071B" w:rsidP="007E7AF3">
      <w:pPr>
        <w:pStyle w:val="a8"/>
        <w:ind w:firstLine="709"/>
        <w:jc w:val="both"/>
        <w:rPr>
          <w:rFonts w:ascii="Times New Roman" w:hAnsi="Times New Roman" w:cs="Times New Roman"/>
          <w:sz w:val="28"/>
          <w:szCs w:val="28"/>
        </w:rPr>
      </w:pPr>
      <w:proofErr w:type="gramStart"/>
      <w:r w:rsidRPr="002946F0">
        <w:rPr>
          <w:rFonts w:ascii="Times New Roman" w:hAnsi="Times New Roman" w:cs="Times New Roman"/>
          <w:sz w:val="28"/>
          <w:szCs w:val="28"/>
        </w:rPr>
        <w:lastRenderedPageBreak/>
        <w:t xml:space="preserve">- </w:t>
      </w:r>
      <w:r w:rsidR="00C35995" w:rsidRPr="002946F0">
        <w:rPr>
          <w:rFonts w:ascii="Times New Roman" w:hAnsi="Times New Roman" w:cs="Times New Roman"/>
          <w:sz w:val="28"/>
          <w:szCs w:val="28"/>
        </w:rPr>
        <w:t>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504574" w:rsidRDefault="00C35995"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ведение в установленном порядке учета граждан в качестве нуждающихся в жилых помещениях, предоставляем</w:t>
      </w:r>
      <w:r w:rsidR="00787757" w:rsidRPr="002946F0">
        <w:rPr>
          <w:rFonts w:ascii="Times New Roman" w:hAnsi="Times New Roman" w:cs="Times New Roman"/>
          <w:sz w:val="28"/>
          <w:szCs w:val="28"/>
        </w:rPr>
        <w:t>ых по договорам социального найм</w:t>
      </w:r>
      <w:r w:rsidRPr="002946F0">
        <w:rPr>
          <w:rFonts w:ascii="Times New Roman" w:hAnsi="Times New Roman" w:cs="Times New Roman"/>
          <w:sz w:val="28"/>
          <w:szCs w:val="28"/>
        </w:rPr>
        <w:t>а;</w:t>
      </w:r>
    </w:p>
    <w:p w:rsidR="00B705C5" w:rsidRPr="002946F0" w:rsidRDefault="00C35995"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xml:space="preserve">- </w:t>
      </w:r>
      <w:r w:rsidR="00787757" w:rsidRPr="002946F0">
        <w:rPr>
          <w:rFonts w:ascii="Times New Roman" w:hAnsi="Times New Roman" w:cs="Times New Roman"/>
          <w:sz w:val="28"/>
          <w:szCs w:val="28"/>
        </w:rPr>
        <w:t>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87757" w:rsidRPr="002946F0" w:rsidRDefault="00787757"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определение порядка предоставления жилых помещений муниципального специализированного жилищного фонда;</w:t>
      </w:r>
    </w:p>
    <w:p w:rsidR="00787757" w:rsidRPr="002946F0" w:rsidRDefault="00787757"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787757" w:rsidRPr="002946F0" w:rsidRDefault="004450F4" w:rsidP="007E7AF3">
      <w:pPr>
        <w:pStyle w:val="a8"/>
        <w:ind w:firstLine="709"/>
        <w:jc w:val="both"/>
        <w:rPr>
          <w:rFonts w:ascii="Times New Roman" w:hAnsi="Times New Roman" w:cs="Times New Roman"/>
          <w:sz w:val="28"/>
          <w:szCs w:val="28"/>
        </w:rPr>
      </w:pPr>
      <w:r>
        <w:rPr>
          <w:rFonts w:ascii="Times New Roman" w:hAnsi="Times New Roman" w:cs="Times New Roman"/>
          <w:sz w:val="28"/>
          <w:szCs w:val="28"/>
        </w:rPr>
        <w:t>-</w:t>
      </w:r>
      <w:r w:rsidR="00787757" w:rsidRPr="002946F0">
        <w:rPr>
          <w:rFonts w:ascii="Times New Roman" w:hAnsi="Times New Roman" w:cs="Times New Roman"/>
          <w:sz w:val="28"/>
          <w:szCs w:val="28"/>
        </w:rPr>
        <w:t xml:space="preserve"> принятие в установленном порядке решений о переводе жилых помещений в нежилые помещения и нежилы</w:t>
      </w:r>
      <w:r>
        <w:rPr>
          <w:rFonts w:ascii="Times New Roman" w:hAnsi="Times New Roman" w:cs="Times New Roman"/>
          <w:sz w:val="28"/>
          <w:szCs w:val="28"/>
        </w:rPr>
        <w:t>х</w:t>
      </w:r>
      <w:r w:rsidR="00787757" w:rsidRPr="002946F0">
        <w:rPr>
          <w:rFonts w:ascii="Times New Roman" w:hAnsi="Times New Roman" w:cs="Times New Roman"/>
          <w:sz w:val="28"/>
          <w:szCs w:val="28"/>
        </w:rPr>
        <w:t xml:space="preserve"> помещени</w:t>
      </w:r>
      <w:r>
        <w:rPr>
          <w:rFonts w:ascii="Times New Roman" w:hAnsi="Times New Roman" w:cs="Times New Roman"/>
          <w:sz w:val="28"/>
          <w:szCs w:val="28"/>
        </w:rPr>
        <w:t>й в жилые помещения;</w:t>
      </w:r>
    </w:p>
    <w:p w:rsidR="00787757" w:rsidRPr="002946F0" w:rsidRDefault="00787757"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согласование переустройства и перепланировки жилых помещений;</w:t>
      </w:r>
    </w:p>
    <w:p w:rsidR="00BB16F8" w:rsidRDefault="00787757" w:rsidP="007E7AF3">
      <w:pPr>
        <w:pStyle w:val="a8"/>
        <w:ind w:firstLine="709"/>
        <w:jc w:val="both"/>
        <w:rPr>
          <w:rFonts w:ascii="Times New Roman" w:hAnsi="Times New Roman" w:cs="Times New Roman"/>
          <w:sz w:val="28"/>
          <w:szCs w:val="28"/>
        </w:rPr>
      </w:pPr>
      <w:r w:rsidRPr="002946F0">
        <w:rPr>
          <w:rFonts w:ascii="Times New Roman" w:hAnsi="Times New Roman" w:cs="Times New Roman"/>
          <w:sz w:val="28"/>
          <w:szCs w:val="28"/>
        </w:rPr>
        <w:t>- осуществление муниципального жилищного контроля;</w:t>
      </w:r>
    </w:p>
    <w:p w:rsidR="00BB16F8" w:rsidRDefault="00706910" w:rsidP="007E7AF3">
      <w:pPr>
        <w:pStyle w:val="a8"/>
        <w:ind w:firstLine="709"/>
        <w:jc w:val="both"/>
        <w:rPr>
          <w:rFonts w:ascii="Times New Roman" w:hAnsi="Times New Roman" w:cs="Times New Roman"/>
          <w:b/>
          <w:sz w:val="28"/>
          <w:szCs w:val="28"/>
        </w:rPr>
      </w:pPr>
      <w:r w:rsidRPr="00BB16F8">
        <w:rPr>
          <w:rFonts w:ascii="Times New Roman" w:hAnsi="Times New Roman" w:cs="Times New Roman"/>
          <w:b/>
          <w:sz w:val="28"/>
          <w:szCs w:val="28"/>
        </w:rPr>
        <w:t>4) Участие в предупреждении и ликвидации последствий чрезвычайных ситуаций в границах поселени</w:t>
      </w:r>
      <w:r w:rsidR="00504574">
        <w:rPr>
          <w:rFonts w:ascii="Times New Roman" w:hAnsi="Times New Roman" w:cs="Times New Roman"/>
          <w:b/>
          <w:sz w:val="28"/>
          <w:szCs w:val="28"/>
        </w:rPr>
        <w:t>я</w:t>
      </w:r>
      <w:r w:rsidRPr="00BB16F8">
        <w:rPr>
          <w:rFonts w:ascii="Times New Roman" w:hAnsi="Times New Roman" w:cs="Times New Roman"/>
          <w:b/>
          <w:sz w:val="28"/>
          <w:szCs w:val="28"/>
        </w:rPr>
        <w:t>:</w:t>
      </w:r>
    </w:p>
    <w:p w:rsidR="00BB16F8" w:rsidRDefault="00706910"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подготовки и содержания в готовности необходимых сил и сре</w:t>
      </w:r>
      <w:proofErr w:type="gramStart"/>
      <w:r w:rsidRPr="00BB16F8">
        <w:rPr>
          <w:rFonts w:ascii="Times New Roman" w:hAnsi="Times New Roman" w:cs="Times New Roman"/>
          <w:sz w:val="28"/>
          <w:szCs w:val="28"/>
        </w:rPr>
        <w:t>дств дл</w:t>
      </w:r>
      <w:proofErr w:type="gramEnd"/>
      <w:r w:rsidRPr="00BB16F8">
        <w:rPr>
          <w:rFonts w:ascii="Times New Roman" w:hAnsi="Times New Roman" w:cs="Times New Roman"/>
          <w:sz w:val="28"/>
          <w:szCs w:val="28"/>
        </w:rPr>
        <w:t>я защиты населения и территорий от чрезвычайных ситуаций, обучение населения способам защиты и действиям в этих ситуациях;</w:t>
      </w:r>
    </w:p>
    <w:p w:rsidR="00BB16F8" w:rsidRDefault="00706910"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принятие решений о проведении эвакуационных мероприятий в чрезвычайных ситуациях и организуют их проведени</w:t>
      </w:r>
      <w:r w:rsidR="00BB16F8">
        <w:rPr>
          <w:rFonts w:ascii="Times New Roman" w:hAnsi="Times New Roman" w:cs="Times New Roman"/>
          <w:sz w:val="28"/>
          <w:szCs w:val="28"/>
        </w:rPr>
        <w:t>е</w:t>
      </w:r>
      <w:r w:rsidRPr="00BB16F8">
        <w:rPr>
          <w:rFonts w:ascii="Times New Roman" w:hAnsi="Times New Roman" w:cs="Times New Roman"/>
          <w:sz w:val="28"/>
          <w:szCs w:val="28"/>
        </w:rPr>
        <w:t>;</w:t>
      </w:r>
    </w:p>
    <w:p w:rsidR="00BB16F8" w:rsidRDefault="00706910"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информирования населения о чрезвычайных ситуациях;</w:t>
      </w:r>
    </w:p>
    <w:p w:rsidR="00BB16F8" w:rsidRDefault="00706910"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обращения за помощью к органам исполнительной власти субъектов Р</w:t>
      </w:r>
      <w:r w:rsidR="00BB16F8">
        <w:rPr>
          <w:rFonts w:ascii="Times New Roman" w:hAnsi="Times New Roman" w:cs="Times New Roman"/>
          <w:sz w:val="28"/>
          <w:szCs w:val="28"/>
        </w:rPr>
        <w:t>Ф;</w:t>
      </w:r>
    </w:p>
    <w:p w:rsidR="00BB16F8" w:rsidRDefault="00706910"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содействие устойчивому функ</w:t>
      </w:r>
      <w:r w:rsidR="004832D5" w:rsidRPr="00BB16F8">
        <w:rPr>
          <w:rFonts w:ascii="Times New Roman" w:hAnsi="Times New Roman" w:cs="Times New Roman"/>
          <w:sz w:val="28"/>
          <w:szCs w:val="28"/>
        </w:rPr>
        <w:t>ционированию организаций в чрезвычайных ситуациях;</w:t>
      </w:r>
    </w:p>
    <w:p w:rsidR="00BB16F8" w:rsidRDefault="004832D5"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создание при органах местного самоуправления постоянно действующих органов управления, специально</w:t>
      </w:r>
      <w:r w:rsidR="00BB16F8">
        <w:rPr>
          <w:rFonts w:ascii="Times New Roman" w:hAnsi="Times New Roman" w:cs="Times New Roman"/>
          <w:sz w:val="28"/>
          <w:szCs w:val="28"/>
        </w:rPr>
        <w:t xml:space="preserve"> </w:t>
      </w:r>
      <w:r w:rsidRPr="00BB16F8">
        <w:rPr>
          <w:rFonts w:ascii="Times New Roman" w:hAnsi="Times New Roman" w:cs="Times New Roman"/>
          <w:sz w:val="28"/>
          <w:szCs w:val="28"/>
        </w:rPr>
        <w:t>уполномоченных на решение задач в области защиты населения и территорий от чрезвычайных ситуаций (работники, отделы);</w:t>
      </w:r>
    </w:p>
    <w:p w:rsidR="00BB16F8" w:rsidRDefault="004832D5"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введение режима повышенной готовности или чрезвычайн</w:t>
      </w:r>
      <w:r w:rsidR="00BB16F8">
        <w:rPr>
          <w:rFonts w:ascii="Times New Roman" w:hAnsi="Times New Roman" w:cs="Times New Roman"/>
          <w:sz w:val="28"/>
          <w:szCs w:val="28"/>
        </w:rPr>
        <w:t>ой</w:t>
      </w:r>
      <w:r w:rsidRPr="00BB16F8">
        <w:rPr>
          <w:rFonts w:ascii="Times New Roman" w:hAnsi="Times New Roman" w:cs="Times New Roman"/>
          <w:sz w:val="28"/>
          <w:szCs w:val="28"/>
        </w:rPr>
        <w:t xml:space="preserve"> ситуаций для соответствующих органов управления и сил единой государственной системы предупреждения и ликвидации чрезвычайных ситуаций на территории поселений;</w:t>
      </w:r>
    </w:p>
    <w:p w:rsidR="00FE08F7" w:rsidRDefault="004832D5"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установление местного уровня реагирования;</w:t>
      </w:r>
    </w:p>
    <w:p w:rsidR="000D4821" w:rsidRDefault="000D4821" w:rsidP="000D4821">
      <w:pPr>
        <w:pStyle w:val="a8"/>
        <w:jc w:val="both"/>
        <w:rPr>
          <w:rFonts w:ascii="Times New Roman" w:hAnsi="Times New Roman" w:cs="Times New Roman"/>
          <w:sz w:val="28"/>
          <w:szCs w:val="28"/>
        </w:rPr>
      </w:pPr>
    </w:p>
    <w:p w:rsidR="00BB16F8" w:rsidRDefault="004832D5" w:rsidP="007E7AF3">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lastRenderedPageBreak/>
        <w:t>- создание и поддержание в постоянной готовности муниципальные системы оповещения и информирования населения о чрезвычайных ситуациях;</w:t>
      </w:r>
    </w:p>
    <w:p w:rsidR="004832D5" w:rsidRPr="00BB16F8" w:rsidRDefault="004832D5" w:rsidP="00BD641F">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своевременное оповещение населения об угрозе возникновения или о возн</w:t>
      </w:r>
      <w:r w:rsidR="00BB16F8">
        <w:rPr>
          <w:rFonts w:ascii="Times New Roman" w:hAnsi="Times New Roman" w:cs="Times New Roman"/>
          <w:sz w:val="28"/>
          <w:szCs w:val="28"/>
        </w:rPr>
        <w:t>икновении чрезвычайных ситуаций;</w:t>
      </w:r>
    </w:p>
    <w:p w:rsidR="004832D5" w:rsidRPr="00BB16F8" w:rsidRDefault="004832D5" w:rsidP="00504574">
      <w:pPr>
        <w:pStyle w:val="a8"/>
        <w:ind w:firstLine="709"/>
        <w:jc w:val="both"/>
        <w:rPr>
          <w:rFonts w:ascii="Times New Roman" w:hAnsi="Times New Roman" w:cs="Times New Roman"/>
          <w:b/>
          <w:sz w:val="28"/>
          <w:szCs w:val="28"/>
        </w:rPr>
      </w:pPr>
      <w:r w:rsidRPr="00BB16F8">
        <w:rPr>
          <w:rFonts w:ascii="Times New Roman" w:hAnsi="Times New Roman" w:cs="Times New Roman"/>
          <w:b/>
          <w:sz w:val="28"/>
          <w:szCs w:val="28"/>
        </w:rPr>
        <w:t xml:space="preserve">5) </w:t>
      </w:r>
      <w:r w:rsidR="00BB16F8">
        <w:rPr>
          <w:rFonts w:ascii="Times New Roman" w:hAnsi="Times New Roman" w:cs="Times New Roman"/>
          <w:b/>
          <w:sz w:val="28"/>
          <w:szCs w:val="28"/>
        </w:rPr>
        <w:t>с</w:t>
      </w:r>
      <w:r w:rsidRPr="00BB16F8">
        <w:rPr>
          <w:rFonts w:ascii="Times New Roman" w:hAnsi="Times New Roman" w:cs="Times New Roman"/>
          <w:b/>
          <w:sz w:val="28"/>
          <w:szCs w:val="28"/>
        </w:rPr>
        <w:t>оздание условий для массового отдыха жителей поселения и организация обустройства мест массового отдыха населения, включая</w:t>
      </w:r>
      <w:r w:rsidR="00504574">
        <w:rPr>
          <w:rFonts w:ascii="Times New Roman" w:hAnsi="Times New Roman" w:cs="Times New Roman"/>
          <w:b/>
          <w:sz w:val="28"/>
          <w:szCs w:val="28"/>
        </w:rPr>
        <w:t xml:space="preserve"> </w:t>
      </w:r>
      <w:r w:rsidR="00C32218" w:rsidRPr="00BB16F8">
        <w:rPr>
          <w:rFonts w:ascii="Times New Roman" w:hAnsi="Times New Roman" w:cs="Times New Roman"/>
          <w:b/>
          <w:sz w:val="28"/>
          <w:szCs w:val="28"/>
        </w:rPr>
        <w:t>обеспечение сво</w:t>
      </w:r>
      <w:r w:rsidR="00BB16F8">
        <w:rPr>
          <w:rFonts w:ascii="Times New Roman" w:hAnsi="Times New Roman" w:cs="Times New Roman"/>
          <w:b/>
          <w:sz w:val="28"/>
          <w:szCs w:val="28"/>
        </w:rPr>
        <w:t>бо</w:t>
      </w:r>
      <w:r w:rsidR="00C32218" w:rsidRPr="00BB16F8">
        <w:rPr>
          <w:rFonts w:ascii="Times New Roman" w:hAnsi="Times New Roman" w:cs="Times New Roman"/>
          <w:b/>
          <w:sz w:val="28"/>
          <w:szCs w:val="28"/>
        </w:rPr>
        <w:t>дного доступа граждан к водным объектам общего пользования и их береговым полосам:</w:t>
      </w:r>
    </w:p>
    <w:p w:rsidR="00C32218" w:rsidRPr="00BB16F8" w:rsidRDefault="00C32218" w:rsidP="00BD641F">
      <w:pPr>
        <w:pStyle w:val="a8"/>
        <w:ind w:firstLine="709"/>
        <w:jc w:val="both"/>
        <w:rPr>
          <w:rFonts w:ascii="Times New Roman" w:hAnsi="Times New Roman" w:cs="Times New Roman"/>
          <w:sz w:val="28"/>
          <w:szCs w:val="28"/>
        </w:rPr>
      </w:pPr>
      <w:r w:rsidRPr="00BB16F8">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w:t>
      </w:r>
      <w:r w:rsidR="00BB16F8">
        <w:rPr>
          <w:rFonts w:ascii="Times New Roman" w:hAnsi="Times New Roman" w:cs="Times New Roman"/>
          <w:sz w:val="28"/>
          <w:szCs w:val="28"/>
        </w:rPr>
        <w:t>бо</w:t>
      </w:r>
      <w:r w:rsidRPr="00BB16F8">
        <w:rPr>
          <w:rFonts w:ascii="Times New Roman" w:hAnsi="Times New Roman" w:cs="Times New Roman"/>
          <w:sz w:val="28"/>
          <w:szCs w:val="28"/>
        </w:rPr>
        <w:t>дного доступа граждан к водным объектам общего пользования и их береговым по</w:t>
      </w:r>
      <w:r w:rsidR="00BB16F8">
        <w:rPr>
          <w:rFonts w:ascii="Times New Roman" w:hAnsi="Times New Roman" w:cs="Times New Roman"/>
          <w:sz w:val="28"/>
          <w:szCs w:val="28"/>
        </w:rPr>
        <w:t>лосам;</w:t>
      </w:r>
    </w:p>
    <w:p w:rsidR="00C32218" w:rsidRPr="00BB16F8" w:rsidRDefault="00C32218" w:rsidP="00504574">
      <w:pPr>
        <w:pStyle w:val="a8"/>
        <w:spacing w:line="276" w:lineRule="auto"/>
        <w:ind w:firstLine="709"/>
        <w:jc w:val="both"/>
        <w:rPr>
          <w:rFonts w:ascii="Times New Roman" w:hAnsi="Times New Roman" w:cs="Times New Roman"/>
          <w:b/>
          <w:sz w:val="28"/>
          <w:szCs w:val="28"/>
        </w:rPr>
      </w:pPr>
      <w:r w:rsidRPr="00BB16F8">
        <w:rPr>
          <w:rFonts w:ascii="Times New Roman" w:hAnsi="Times New Roman" w:cs="Times New Roman"/>
          <w:b/>
          <w:sz w:val="28"/>
          <w:szCs w:val="28"/>
        </w:rPr>
        <w:t>6) Организация сбора и вывоза твердых бытовых отходов:</w:t>
      </w:r>
    </w:p>
    <w:p w:rsidR="00C32218" w:rsidRPr="00BB16F8" w:rsidRDefault="00C32218" w:rsidP="00504574">
      <w:pPr>
        <w:pStyle w:val="a8"/>
        <w:spacing w:line="276" w:lineRule="auto"/>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w:t>
      </w:r>
      <w:r w:rsidR="00BB16F8">
        <w:rPr>
          <w:rFonts w:ascii="Times New Roman" w:hAnsi="Times New Roman" w:cs="Times New Roman"/>
          <w:sz w:val="28"/>
          <w:szCs w:val="28"/>
        </w:rPr>
        <w:t>О</w:t>
      </w:r>
      <w:r w:rsidRPr="00BB16F8">
        <w:rPr>
          <w:rFonts w:ascii="Times New Roman" w:hAnsi="Times New Roman" w:cs="Times New Roman"/>
          <w:sz w:val="28"/>
          <w:szCs w:val="28"/>
        </w:rPr>
        <w:t>рганизация сбора и вывоза твердых бытовых отходов;</w:t>
      </w:r>
    </w:p>
    <w:p w:rsidR="00C32218" w:rsidRPr="00BB16F8" w:rsidRDefault="00C32218" w:rsidP="00504574">
      <w:pPr>
        <w:pStyle w:val="a8"/>
        <w:ind w:firstLine="709"/>
        <w:jc w:val="both"/>
        <w:rPr>
          <w:rFonts w:ascii="Times New Roman" w:hAnsi="Times New Roman" w:cs="Times New Roman"/>
          <w:b/>
          <w:sz w:val="28"/>
          <w:szCs w:val="28"/>
        </w:rPr>
      </w:pPr>
      <w:r w:rsidRPr="00BB16F8">
        <w:rPr>
          <w:rFonts w:ascii="Times New Roman" w:hAnsi="Times New Roman" w:cs="Times New Roman"/>
          <w:b/>
          <w:sz w:val="28"/>
          <w:szCs w:val="28"/>
        </w:rPr>
        <w:t xml:space="preserve">7) Утверждение генеральных планов поселения, правил землепользования и застройки, утверждение такой документации, выдача разрешений на строительство, на ввод объектов в эксплуатацию, резервирование земель и </w:t>
      </w:r>
      <w:r w:rsidR="00BE767C" w:rsidRPr="00BB16F8">
        <w:rPr>
          <w:rFonts w:ascii="Times New Roman" w:hAnsi="Times New Roman" w:cs="Times New Roman"/>
          <w:b/>
          <w:sz w:val="28"/>
          <w:szCs w:val="28"/>
        </w:rPr>
        <w:t xml:space="preserve">изъятие, осуществление муниципального земельного </w:t>
      </w:r>
      <w:proofErr w:type="gramStart"/>
      <w:r w:rsidR="00BE767C" w:rsidRPr="00BB16F8">
        <w:rPr>
          <w:rFonts w:ascii="Times New Roman" w:hAnsi="Times New Roman" w:cs="Times New Roman"/>
          <w:b/>
          <w:sz w:val="28"/>
          <w:szCs w:val="28"/>
        </w:rPr>
        <w:t>контроля за</w:t>
      </w:r>
      <w:proofErr w:type="gramEnd"/>
      <w:r w:rsidR="00BE767C" w:rsidRPr="00BB16F8">
        <w:rPr>
          <w:rFonts w:ascii="Times New Roman" w:hAnsi="Times New Roman" w:cs="Times New Roman"/>
          <w:b/>
          <w:sz w:val="28"/>
          <w:szCs w:val="28"/>
        </w:rPr>
        <w:t xml:space="preserve"> использованием земель:</w:t>
      </w:r>
    </w:p>
    <w:p w:rsidR="00BE767C" w:rsidRPr="00BB16F8" w:rsidRDefault="00BE767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подготовка и утверждение документов территориального планирования поселений;</w:t>
      </w:r>
    </w:p>
    <w:p w:rsidR="00BE767C" w:rsidRPr="00BB16F8" w:rsidRDefault="00BE767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утверждение местных нормативов градостроительного проектирования поселений;</w:t>
      </w:r>
    </w:p>
    <w:p w:rsidR="00BE767C" w:rsidRPr="00BB16F8" w:rsidRDefault="00BE767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утверждение правил землепользования и застройки поселений;</w:t>
      </w:r>
    </w:p>
    <w:p w:rsidR="00BE767C" w:rsidRPr="00BB16F8" w:rsidRDefault="00BE767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настоящим </w:t>
      </w:r>
      <w:r w:rsidR="00BB16F8">
        <w:rPr>
          <w:rFonts w:ascii="Times New Roman" w:hAnsi="Times New Roman" w:cs="Times New Roman"/>
          <w:sz w:val="28"/>
          <w:szCs w:val="28"/>
        </w:rPr>
        <w:t>К</w:t>
      </w:r>
      <w:r w:rsidRPr="00BB16F8">
        <w:rPr>
          <w:rFonts w:ascii="Times New Roman" w:hAnsi="Times New Roman" w:cs="Times New Roman"/>
          <w:sz w:val="28"/>
          <w:szCs w:val="28"/>
        </w:rPr>
        <w:t>одексом;</w:t>
      </w:r>
    </w:p>
    <w:p w:rsidR="00BE767C" w:rsidRPr="00BB16F8" w:rsidRDefault="00BE767C" w:rsidP="00BD641F">
      <w:pPr>
        <w:pStyle w:val="a8"/>
        <w:spacing w:line="23" w:lineRule="atLeast"/>
        <w:ind w:firstLine="709"/>
        <w:jc w:val="both"/>
        <w:rPr>
          <w:rFonts w:ascii="Times New Roman" w:hAnsi="Times New Roman" w:cs="Times New Roman"/>
          <w:sz w:val="28"/>
          <w:szCs w:val="28"/>
        </w:rPr>
      </w:pPr>
      <w:proofErr w:type="gramStart"/>
      <w:r w:rsidRPr="00BB16F8">
        <w:rPr>
          <w:rFonts w:ascii="Times New Roman" w:hAnsi="Times New Roman" w:cs="Times New Roman"/>
          <w:sz w:val="28"/>
          <w:szCs w:val="28"/>
        </w:rPr>
        <w:t>- резервирование земель,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roofErr w:type="gramEnd"/>
    </w:p>
    <w:p w:rsidR="008008DE" w:rsidRPr="00BB16F8" w:rsidRDefault="008008DE"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управление и распоряжение земельными участками, находящимися в муниципальной собственности, осуществление муниципального земельного </w:t>
      </w:r>
      <w:proofErr w:type="gramStart"/>
      <w:r w:rsidRPr="00BB16F8">
        <w:rPr>
          <w:rFonts w:ascii="Times New Roman" w:hAnsi="Times New Roman" w:cs="Times New Roman"/>
          <w:sz w:val="28"/>
          <w:szCs w:val="28"/>
        </w:rPr>
        <w:t>кон</w:t>
      </w:r>
      <w:r w:rsidR="00BB16F8">
        <w:rPr>
          <w:rFonts w:ascii="Times New Roman" w:hAnsi="Times New Roman" w:cs="Times New Roman"/>
          <w:sz w:val="28"/>
          <w:szCs w:val="28"/>
        </w:rPr>
        <w:t>троля за</w:t>
      </w:r>
      <w:proofErr w:type="gramEnd"/>
      <w:r w:rsidR="00BB16F8">
        <w:rPr>
          <w:rFonts w:ascii="Times New Roman" w:hAnsi="Times New Roman" w:cs="Times New Roman"/>
          <w:sz w:val="28"/>
          <w:szCs w:val="28"/>
        </w:rPr>
        <w:t xml:space="preserve"> использованием земель;</w:t>
      </w:r>
    </w:p>
    <w:p w:rsidR="008008DE" w:rsidRPr="00BB16F8" w:rsidRDefault="008008DE" w:rsidP="00BD641F">
      <w:pPr>
        <w:pStyle w:val="a8"/>
        <w:spacing w:line="23" w:lineRule="atLeast"/>
        <w:ind w:firstLine="709"/>
        <w:jc w:val="both"/>
        <w:rPr>
          <w:rFonts w:ascii="Times New Roman" w:hAnsi="Times New Roman" w:cs="Times New Roman"/>
          <w:b/>
          <w:sz w:val="28"/>
          <w:szCs w:val="28"/>
        </w:rPr>
      </w:pPr>
      <w:r w:rsidRPr="00BB16F8">
        <w:rPr>
          <w:rFonts w:ascii="Times New Roman" w:hAnsi="Times New Roman" w:cs="Times New Roman"/>
          <w:b/>
          <w:sz w:val="28"/>
          <w:szCs w:val="28"/>
        </w:rPr>
        <w:t>8) Организация ритуальных услуг и содержание мест захоронения:</w:t>
      </w:r>
    </w:p>
    <w:p w:rsidR="00504574" w:rsidRDefault="008008DE"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w:t>
      </w:r>
      <w:r w:rsidR="00BB16F8">
        <w:rPr>
          <w:rFonts w:ascii="Times New Roman" w:hAnsi="Times New Roman" w:cs="Times New Roman"/>
          <w:sz w:val="28"/>
          <w:szCs w:val="28"/>
        </w:rPr>
        <w:t>С</w:t>
      </w:r>
      <w:r w:rsidRPr="00BB16F8">
        <w:rPr>
          <w:rFonts w:ascii="Times New Roman" w:hAnsi="Times New Roman" w:cs="Times New Roman"/>
          <w:sz w:val="28"/>
          <w:szCs w:val="28"/>
        </w:rPr>
        <w:t>оздание специализированных служб по вопросам похоронного дела. Издание правовых актов по организации ритуальных услуг, правил содержания</w:t>
      </w:r>
    </w:p>
    <w:p w:rsidR="008008DE" w:rsidRPr="00BB16F8" w:rsidRDefault="008008DE" w:rsidP="00BD641F">
      <w:pPr>
        <w:pStyle w:val="a8"/>
        <w:spacing w:line="23" w:lineRule="atLeast"/>
        <w:jc w:val="both"/>
        <w:rPr>
          <w:rFonts w:ascii="Times New Roman" w:hAnsi="Times New Roman" w:cs="Times New Roman"/>
          <w:sz w:val="28"/>
          <w:szCs w:val="28"/>
        </w:rPr>
      </w:pPr>
      <w:r w:rsidRPr="00BB16F8">
        <w:rPr>
          <w:rFonts w:ascii="Times New Roman" w:hAnsi="Times New Roman" w:cs="Times New Roman"/>
          <w:sz w:val="28"/>
          <w:szCs w:val="28"/>
        </w:rPr>
        <w:lastRenderedPageBreak/>
        <w:t>кладбищ, установление перечня ритуальных услуг, предоставляемых физическими и юридическими лицам</w:t>
      </w:r>
      <w:r w:rsidR="00FC24D5">
        <w:rPr>
          <w:rFonts w:ascii="Times New Roman" w:hAnsi="Times New Roman" w:cs="Times New Roman"/>
          <w:sz w:val="28"/>
          <w:szCs w:val="28"/>
        </w:rPr>
        <w:t>и различных форм собственности;</w:t>
      </w:r>
    </w:p>
    <w:p w:rsidR="008008DE" w:rsidRPr="00FC24D5" w:rsidRDefault="008008DE" w:rsidP="00BD641F">
      <w:pPr>
        <w:pStyle w:val="a8"/>
        <w:spacing w:line="23" w:lineRule="atLeast"/>
        <w:ind w:firstLine="709"/>
        <w:jc w:val="both"/>
        <w:rPr>
          <w:rFonts w:ascii="Times New Roman" w:hAnsi="Times New Roman" w:cs="Times New Roman"/>
          <w:b/>
          <w:sz w:val="28"/>
          <w:szCs w:val="28"/>
        </w:rPr>
      </w:pPr>
      <w:r w:rsidRPr="00FC24D5">
        <w:rPr>
          <w:rFonts w:ascii="Times New Roman" w:hAnsi="Times New Roman" w:cs="Times New Roman"/>
          <w:b/>
          <w:sz w:val="28"/>
          <w:szCs w:val="28"/>
        </w:rPr>
        <w:t>9) Организация и осуществление мероприятий по территориальной и гражданской обороне, защит</w:t>
      </w:r>
      <w:r w:rsidR="00FC24D5">
        <w:rPr>
          <w:rFonts w:ascii="Times New Roman" w:hAnsi="Times New Roman" w:cs="Times New Roman"/>
          <w:b/>
          <w:sz w:val="28"/>
          <w:szCs w:val="28"/>
        </w:rPr>
        <w:t>а</w:t>
      </w:r>
      <w:r w:rsidRPr="00FC24D5">
        <w:rPr>
          <w:rFonts w:ascii="Times New Roman" w:hAnsi="Times New Roman" w:cs="Times New Roman"/>
          <w:b/>
          <w:sz w:val="28"/>
          <w:szCs w:val="28"/>
        </w:rPr>
        <w:t xml:space="preserve"> от ЧС:</w:t>
      </w:r>
    </w:p>
    <w:p w:rsidR="008008DE" w:rsidRPr="00BB16F8" w:rsidRDefault="008008DE"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проведение подготовки и обучения населения в области гражданской обороны;</w:t>
      </w:r>
    </w:p>
    <w:p w:rsidR="008008DE" w:rsidRPr="00BB16F8" w:rsidRDefault="008008DE"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поддержание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возникновение чрезвычайных ситуаций природного и техногенного характера, защитные сооружения и другие объекты гражданской обороны;</w:t>
      </w:r>
    </w:p>
    <w:p w:rsidR="008008DE" w:rsidRPr="00BB16F8" w:rsidRDefault="00A9410D"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проведение мероприятий по подготовке к эвакуации населения, материальных и культурных ценностей в безопасные районы;</w:t>
      </w:r>
    </w:p>
    <w:p w:rsidR="00A9410D" w:rsidRPr="00BB16F8" w:rsidRDefault="00A9410D"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проведение первоочередных мероприятий по поддержанию устойчивого функционирования организаций в военное время;</w:t>
      </w:r>
    </w:p>
    <w:p w:rsidR="00A9410D" w:rsidRPr="00BB16F8" w:rsidRDefault="00A9410D"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создание и содержание в целях гражданской обороны запасов продовольствия, медицинских средств индивидуальной защиты и иных средств;</w:t>
      </w:r>
    </w:p>
    <w:p w:rsidR="00BD641F" w:rsidRDefault="00FC24D5" w:rsidP="00BD641F">
      <w:pPr>
        <w:pStyle w:val="a8"/>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A9410D" w:rsidRPr="00BB16F8">
        <w:rPr>
          <w:rFonts w:ascii="Times New Roman" w:hAnsi="Times New Roman" w:cs="Times New Roman"/>
          <w:sz w:val="28"/>
          <w:szCs w:val="28"/>
        </w:rPr>
        <w:t xml:space="preserve"> обеспечение своевременного оповещения, в том числе экстренного оповещения населения, об опасностях, возникающих при ведении военных действий или вследствие эт</w:t>
      </w:r>
      <w:r w:rsidR="00BD641F">
        <w:rPr>
          <w:rFonts w:ascii="Times New Roman" w:hAnsi="Times New Roman" w:cs="Times New Roman"/>
          <w:sz w:val="28"/>
          <w:szCs w:val="28"/>
        </w:rPr>
        <w:t>их действий, а также об угрозе</w:t>
      </w:r>
    </w:p>
    <w:p w:rsidR="00BD641F" w:rsidRDefault="00BD641F" w:rsidP="00BD641F">
      <w:pPr>
        <w:pStyle w:val="a8"/>
        <w:spacing w:line="23" w:lineRule="atLeast"/>
        <w:jc w:val="both"/>
        <w:rPr>
          <w:rFonts w:ascii="Times New Roman" w:hAnsi="Times New Roman" w:cs="Times New Roman"/>
          <w:sz w:val="28"/>
          <w:szCs w:val="28"/>
        </w:rPr>
      </w:pPr>
    </w:p>
    <w:p w:rsidR="00A9410D" w:rsidRPr="00BB16F8" w:rsidRDefault="00A9410D" w:rsidP="00BD641F">
      <w:pPr>
        <w:pStyle w:val="a8"/>
        <w:spacing w:line="23" w:lineRule="atLeast"/>
        <w:jc w:val="both"/>
        <w:rPr>
          <w:rFonts w:ascii="Times New Roman" w:hAnsi="Times New Roman" w:cs="Times New Roman"/>
          <w:sz w:val="28"/>
          <w:szCs w:val="28"/>
        </w:rPr>
      </w:pPr>
      <w:r w:rsidRPr="00BB16F8">
        <w:rPr>
          <w:rFonts w:ascii="Times New Roman" w:hAnsi="Times New Roman" w:cs="Times New Roman"/>
          <w:sz w:val="28"/>
          <w:szCs w:val="28"/>
        </w:rPr>
        <w:t>возникновения или о возникновении чрезвычайных ситуаций природного и техногенного хара</w:t>
      </w:r>
      <w:r w:rsidR="001209D4" w:rsidRPr="00BB16F8">
        <w:rPr>
          <w:rFonts w:ascii="Times New Roman" w:hAnsi="Times New Roman" w:cs="Times New Roman"/>
          <w:sz w:val="28"/>
          <w:szCs w:val="28"/>
        </w:rPr>
        <w:t>кте</w:t>
      </w:r>
      <w:r w:rsidRPr="00BB16F8">
        <w:rPr>
          <w:rFonts w:ascii="Times New Roman" w:hAnsi="Times New Roman" w:cs="Times New Roman"/>
          <w:sz w:val="28"/>
          <w:szCs w:val="28"/>
        </w:rPr>
        <w:t>ра;</w:t>
      </w:r>
    </w:p>
    <w:p w:rsidR="001209D4" w:rsidRPr="00FC24D5" w:rsidRDefault="001209D4" w:rsidP="00BD641F">
      <w:pPr>
        <w:pStyle w:val="a8"/>
        <w:spacing w:line="23" w:lineRule="atLeast"/>
        <w:ind w:firstLine="709"/>
        <w:jc w:val="both"/>
        <w:rPr>
          <w:rFonts w:ascii="Times New Roman" w:hAnsi="Times New Roman" w:cs="Times New Roman"/>
          <w:b/>
          <w:sz w:val="28"/>
          <w:szCs w:val="28"/>
        </w:rPr>
      </w:pPr>
      <w:r w:rsidRPr="00FC24D5">
        <w:rPr>
          <w:rFonts w:ascii="Times New Roman" w:hAnsi="Times New Roman" w:cs="Times New Roman"/>
          <w:b/>
          <w:sz w:val="28"/>
          <w:szCs w:val="28"/>
        </w:rPr>
        <w:t xml:space="preserve">10) </w:t>
      </w:r>
      <w:r w:rsidR="00140AD7" w:rsidRPr="00FC24D5">
        <w:rPr>
          <w:rFonts w:ascii="Times New Roman" w:hAnsi="Times New Roman" w:cs="Times New Roman"/>
          <w:b/>
          <w:sz w:val="28"/>
          <w:szCs w:val="28"/>
        </w:rPr>
        <w:t xml:space="preserve">Создание, содержание и организация деятельности аварийно-спасательных </w:t>
      </w:r>
      <w:r w:rsidR="00FC24D5">
        <w:rPr>
          <w:rFonts w:ascii="Times New Roman" w:hAnsi="Times New Roman" w:cs="Times New Roman"/>
          <w:b/>
          <w:sz w:val="28"/>
          <w:szCs w:val="28"/>
        </w:rPr>
        <w:t>служб</w:t>
      </w:r>
      <w:r w:rsidR="00140AD7" w:rsidRPr="00FC24D5">
        <w:rPr>
          <w:rFonts w:ascii="Times New Roman" w:hAnsi="Times New Roman" w:cs="Times New Roman"/>
          <w:b/>
          <w:sz w:val="28"/>
          <w:szCs w:val="28"/>
        </w:rPr>
        <w:t>:</w:t>
      </w:r>
    </w:p>
    <w:p w:rsidR="00140AD7" w:rsidRPr="00BB16F8" w:rsidRDefault="00140AD7"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создание профессиональных аварийно-спасательных служб, профессиональных аварийно-спасательных формирований;</w:t>
      </w:r>
    </w:p>
    <w:p w:rsidR="00140AD7" w:rsidRPr="00BB16F8" w:rsidRDefault="00140AD7"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определение состава и структуры аварийно-спасательных служб и аварийно-спасательных формирований;</w:t>
      </w:r>
    </w:p>
    <w:p w:rsidR="00140AD7" w:rsidRPr="00BB16F8" w:rsidRDefault="00140AD7"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регистрация аварийно-спасательных служб и аварийно-спасательных формирований;</w:t>
      </w:r>
    </w:p>
    <w:p w:rsidR="00140AD7" w:rsidRPr="00BB16F8" w:rsidRDefault="00140AD7"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проверка готовности аварийно-спасательных служб и аварийно-спасательных формирований к реагированию на чрезвычайные ситуации и готовности к проведению работ по их ликвидации;</w:t>
      </w:r>
    </w:p>
    <w:p w:rsidR="00BA1CD1" w:rsidRPr="00BB16F8" w:rsidRDefault="00140AD7"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w:t>
      </w:r>
      <w:r w:rsidR="00BA1CD1" w:rsidRPr="00BB16F8">
        <w:rPr>
          <w:rFonts w:ascii="Times New Roman" w:hAnsi="Times New Roman" w:cs="Times New Roman"/>
          <w:sz w:val="28"/>
          <w:szCs w:val="28"/>
        </w:rPr>
        <w:t>всемерное содействие аварийно-спасательным службам, аварийно-спасательным формированиям, следующим в зоны чрезвычайных ситуаций и проводящи</w:t>
      </w:r>
      <w:r w:rsidR="00FC24D5">
        <w:rPr>
          <w:rFonts w:ascii="Times New Roman" w:hAnsi="Times New Roman" w:cs="Times New Roman"/>
          <w:sz w:val="28"/>
          <w:szCs w:val="28"/>
        </w:rPr>
        <w:t>м</w:t>
      </w:r>
      <w:r w:rsidR="00BA1CD1" w:rsidRPr="00BB16F8">
        <w:rPr>
          <w:rFonts w:ascii="Times New Roman" w:hAnsi="Times New Roman" w:cs="Times New Roman"/>
          <w:sz w:val="28"/>
          <w:szCs w:val="28"/>
        </w:rPr>
        <w:t xml:space="preserve"> работ по ликвидации чрезвычайных ситуаций, в том числе предоставление им необходимы</w:t>
      </w:r>
      <w:r w:rsidR="00FC24D5">
        <w:rPr>
          <w:rFonts w:ascii="Times New Roman" w:hAnsi="Times New Roman" w:cs="Times New Roman"/>
          <w:sz w:val="28"/>
          <w:szCs w:val="28"/>
        </w:rPr>
        <w:t>х</w:t>
      </w:r>
      <w:r w:rsidR="00BA1CD1" w:rsidRPr="00BB16F8">
        <w:rPr>
          <w:rFonts w:ascii="Times New Roman" w:hAnsi="Times New Roman" w:cs="Times New Roman"/>
          <w:sz w:val="28"/>
          <w:szCs w:val="28"/>
        </w:rPr>
        <w:t xml:space="preserve"> транспортных и материальных средс</w:t>
      </w:r>
      <w:r w:rsidR="00FC24D5">
        <w:rPr>
          <w:rFonts w:ascii="Times New Roman" w:hAnsi="Times New Roman" w:cs="Times New Roman"/>
          <w:sz w:val="28"/>
          <w:szCs w:val="28"/>
        </w:rPr>
        <w:t>тв;</w:t>
      </w:r>
    </w:p>
    <w:p w:rsidR="00BA1CD1" w:rsidRPr="00FC24D5" w:rsidRDefault="00BA1CD1" w:rsidP="00BD641F">
      <w:pPr>
        <w:pStyle w:val="a8"/>
        <w:spacing w:line="23" w:lineRule="atLeast"/>
        <w:ind w:firstLine="709"/>
        <w:jc w:val="both"/>
        <w:rPr>
          <w:rFonts w:ascii="Times New Roman" w:hAnsi="Times New Roman" w:cs="Times New Roman"/>
          <w:b/>
          <w:sz w:val="28"/>
          <w:szCs w:val="28"/>
        </w:rPr>
      </w:pPr>
      <w:r w:rsidRPr="00FC24D5">
        <w:rPr>
          <w:rFonts w:ascii="Times New Roman" w:hAnsi="Times New Roman" w:cs="Times New Roman"/>
          <w:b/>
          <w:sz w:val="28"/>
          <w:szCs w:val="28"/>
        </w:rPr>
        <w:t>11) осуществление мероприятий по обеспечению безопасности людей на водных объектах:</w:t>
      </w:r>
    </w:p>
    <w:p w:rsidR="00BA1CD1" w:rsidRPr="00BB16F8" w:rsidRDefault="00FC24D5" w:rsidP="00BD641F">
      <w:pPr>
        <w:pStyle w:val="a8"/>
        <w:spacing w:line="23"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BA1CD1" w:rsidRPr="00BB16F8">
        <w:rPr>
          <w:rFonts w:ascii="Times New Roman" w:hAnsi="Times New Roman" w:cs="Times New Roman"/>
          <w:sz w:val="28"/>
          <w:szCs w:val="28"/>
        </w:rPr>
        <w:t xml:space="preserve"> владение, пользование</w:t>
      </w:r>
      <w:r>
        <w:rPr>
          <w:rFonts w:ascii="Times New Roman" w:hAnsi="Times New Roman" w:cs="Times New Roman"/>
          <w:sz w:val="28"/>
          <w:szCs w:val="28"/>
        </w:rPr>
        <w:t>, распоряжение</w:t>
      </w:r>
      <w:r w:rsidR="00BA1CD1" w:rsidRPr="00BB16F8">
        <w:rPr>
          <w:rFonts w:ascii="Times New Roman" w:hAnsi="Times New Roman" w:cs="Times New Roman"/>
          <w:sz w:val="28"/>
          <w:szCs w:val="28"/>
        </w:rPr>
        <w:t xml:space="preserve"> такими водными объектами;</w:t>
      </w:r>
    </w:p>
    <w:p w:rsidR="00BA1CD1" w:rsidRPr="00BB16F8" w:rsidRDefault="00BA1CD1"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мер по предотвращению негативного воздействия вод и ликвидации его последствий;</w:t>
      </w:r>
    </w:p>
    <w:p w:rsidR="00BA1CD1" w:rsidRDefault="00BA1CD1"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мер по охране таких водных объектов;</w:t>
      </w:r>
    </w:p>
    <w:p w:rsidR="00BA1CD1" w:rsidRPr="00BB16F8" w:rsidRDefault="00BA1CD1"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lastRenderedPageBreak/>
        <w:t>- установление ставок платы за пользование такими водными объектами, порядка расчета и взимания этой платы;</w:t>
      </w:r>
    </w:p>
    <w:p w:rsidR="00BA1CD1" w:rsidRPr="00BB16F8" w:rsidRDefault="00BA1CD1"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w:t>
      </w:r>
      <w:r w:rsidR="00FC24D5">
        <w:rPr>
          <w:rFonts w:ascii="Times New Roman" w:hAnsi="Times New Roman" w:cs="Times New Roman"/>
          <w:sz w:val="28"/>
          <w:szCs w:val="28"/>
        </w:rPr>
        <w:t>й;</w:t>
      </w:r>
    </w:p>
    <w:p w:rsidR="00BA1CD1" w:rsidRPr="00FC24D5" w:rsidRDefault="00BA1CD1" w:rsidP="00BD641F">
      <w:pPr>
        <w:pStyle w:val="a8"/>
        <w:spacing w:line="23" w:lineRule="atLeast"/>
        <w:ind w:firstLine="709"/>
        <w:jc w:val="both"/>
        <w:rPr>
          <w:rFonts w:ascii="Times New Roman" w:hAnsi="Times New Roman" w:cs="Times New Roman"/>
          <w:b/>
          <w:sz w:val="28"/>
          <w:szCs w:val="28"/>
        </w:rPr>
      </w:pPr>
      <w:r w:rsidRPr="00FC24D5">
        <w:rPr>
          <w:rFonts w:ascii="Times New Roman" w:hAnsi="Times New Roman" w:cs="Times New Roman"/>
          <w:b/>
          <w:sz w:val="28"/>
          <w:szCs w:val="28"/>
        </w:rPr>
        <w:t>12) осуществление в пределах полномочий собственника водных объектов:</w:t>
      </w:r>
    </w:p>
    <w:p w:rsidR="00BA1CD1" w:rsidRPr="00BB16F8" w:rsidRDefault="00BA1CD1"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w:t>
      </w:r>
      <w:r w:rsidR="00007234" w:rsidRPr="00BB16F8">
        <w:rPr>
          <w:rFonts w:ascii="Times New Roman" w:hAnsi="Times New Roman" w:cs="Times New Roman"/>
          <w:sz w:val="28"/>
          <w:szCs w:val="28"/>
        </w:rPr>
        <w:t>владение, пользование, распоряжение такими водными объектами;</w:t>
      </w:r>
    </w:p>
    <w:p w:rsidR="00007234" w:rsidRPr="00BB16F8" w:rsidRDefault="00007234"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w:t>
      </w:r>
      <w:r w:rsidR="00BE4ACC" w:rsidRPr="00BB16F8">
        <w:rPr>
          <w:rFonts w:ascii="Times New Roman" w:hAnsi="Times New Roman" w:cs="Times New Roman"/>
          <w:sz w:val="28"/>
          <w:szCs w:val="28"/>
        </w:rPr>
        <w:t>осуществление мер по предотвращению негативного воздействия вод и ликвидации его последствий;</w:t>
      </w:r>
    </w:p>
    <w:p w:rsidR="00BE4ACC" w:rsidRPr="00BB16F8"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осуществление мер по охране таких водных объектов;</w:t>
      </w:r>
    </w:p>
    <w:p w:rsidR="00BE4ACC" w:rsidRPr="00BB16F8"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установление ставок платы за пользование такими водными объектами, порядка расчета и взимания этой платы;</w:t>
      </w:r>
    </w:p>
    <w:p w:rsidR="00BE4ACC" w:rsidRPr="00BB16F8"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 предоставление гражданам информации об ограничениях водопользования на водных объектах общего пользования, расположенных на террит</w:t>
      </w:r>
      <w:r w:rsidR="00FC24D5">
        <w:rPr>
          <w:rFonts w:ascii="Times New Roman" w:hAnsi="Times New Roman" w:cs="Times New Roman"/>
          <w:sz w:val="28"/>
          <w:szCs w:val="28"/>
        </w:rPr>
        <w:t>ориях муниципальных образований;</w:t>
      </w:r>
    </w:p>
    <w:p w:rsidR="00BE4ACC" w:rsidRPr="00FC24D5" w:rsidRDefault="00FC24D5" w:rsidP="00BD641F">
      <w:pPr>
        <w:pStyle w:val="a8"/>
        <w:spacing w:line="23" w:lineRule="atLeast"/>
        <w:ind w:firstLine="709"/>
        <w:jc w:val="both"/>
        <w:rPr>
          <w:rFonts w:ascii="Times New Roman" w:hAnsi="Times New Roman" w:cs="Times New Roman"/>
          <w:b/>
          <w:sz w:val="28"/>
          <w:szCs w:val="28"/>
        </w:rPr>
      </w:pPr>
      <w:r w:rsidRPr="00FC24D5">
        <w:rPr>
          <w:rFonts w:ascii="Times New Roman" w:hAnsi="Times New Roman" w:cs="Times New Roman"/>
          <w:b/>
          <w:sz w:val="28"/>
          <w:szCs w:val="28"/>
        </w:rPr>
        <w:t>1</w:t>
      </w:r>
      <w:r w:rsidR="00BE4ACC" w:rsidRPr="00FC24D5">
        <w:rPr>
          <w:rFonts w:ascii="Times New Roman" w:hAnsi="Times New Roman" w:cs="Times New Roman"/>
          <w:b/>
          <w:sz w:val="28"/>
          <w:szCs w:val="28"/>
        </w:rPr>
        <w:t xml:space="preserve">3) </w:t>
      </w:r>
      <w:r>
        <w:rPr>
          <w:rFonts w:ascii="Times New Roman" w:hAnsi="Times New Roman" w:cs="Times New Roman"/>
          <w:b/>
          <w:sz w:val="28"/>
          <w:szCs w:val="28"/>
        </w:rPr>
        <w:t>о</w:t>
      </w:r>
      <w:r w:rsidR="00BE4ACC" w:rsidRPr="00FC24D5">
        <w:rPr>
          <w:rFonts w:ascii="Times New Roman" w:hAnsi="Times New Roman" w:cs="Times New Roman"/>
          <w:b/>
          <w:sz w:val="28"/>
          <w:szCs w:val="28"/>
        </w:rPr>
        <w:t>существление мер по противодействию коррупции в границах поселения:</w:t>
      </w:r>
    </w:p>
    <w:p w:rsidR="00BE4ACC" w:rsidRPr="00BB16F8"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формирование в обществе нетерпимости к коррупционному поведению;</w:t>
      </w:r>
    </w:p>
    <w:p w:rsidR="00BE4ACC" w:rsidRPr="00BB16F8"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антикоррупционная экспертиза правовых актов и их проектов;</w:t>
      </w:r>
    </w:p>
    <w:p w:rsidR="00BD641F" w:rsidRDefault="00BE4ACC" w:rsidP="00BD641F">
      <w:pPr>
        <w:pStyle w:val="a8"/>
        <w:spacing w:line="23"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рассмотрение не реже одного раза в квартал вопрос</w:t>
      </w:r>
      <w:r w:rsidR="00FC24D5">
        <w:rPr>
          <w:rFonts w:ascii="Times New Roman" w:hAnsi="Times New Roman" w:cs="Times New Roman"/>
          <w:sz w:val="28"/>
          <w:szCs w:val="28"/>
        </w:rPr>
        <w:t xml:space="preserve">ов правоприменительной </w:t>
      </w:r>
      <w:proofErr w:type="gramStart"/>
      <w:r w:rsidR="00FC24D5">
        <w:rPr>
          <w:rFonts w:ascii="Times New Roman" w:hAnsi="Times New Roman" w:cs="Times New Roman"/>
          <w:sz w:val="28"/>
          <w:szCs w:val="28"/>
        </w:rPr>
        <w:t>практики</w:t>
      </w:r>
      <w:proofErr w:type="gramEnd"/>
      <w:r w:rsidRPr="00BB16F8">
        <w:rPr>
          <w:rFonts w:ascii="Times New Roman" w:hAnsi="Times New Roman" w:cs="Times New Roman"/>
          <w:sz w:val="28"/>
          <w:szCs w:val="28"/>
        </w:rPr>
        <w:t xml:space="preserve"> по результатам вступивших в законную силу решений судов, арбитражных судо</w:t>
      </w:r>
      <w:r w:rsidR="00BD641F">
        <w:rPr>
          <w:rFonts w:ascii="Times New Roman" w:hAnsi="Times New Roman" w:cs="Times New Roman"/>
          <w:sz w:val="28"/>
          <w:szCs w:val="28"/>
        </w:rPr>
        <w:t>в о признании недействительными</w:t>
      </w:r>
    </w:p>
    <w:p w:rsidR="00BD641F" w:rsidRDefault="00BD641F" w:rsidP="00BD641F">
      <w:pPr>
        <w:pStyle w:val="a8"/>
        <w:spacing w:line="23" w:lineRule="atLeast"/>
        <w:ind w:firstLine="709"/>
        <w:jc w:val="both"/>
        <w:rPr>
          <w:rFonts w:ascii="Times New Roman" w:hAnsi="Times New Roman" w:cs="Times New Roman"/>
          <w:sz w:val="28"/>
          <w:szCs w:val="28"/>
        </w:rPr>
      </w:pPr>
    </w:p>
    <w:p w:rsidR="00BE4ACC" w:rsidRPr="00BB16F8" w:rsidRDefault="00BE4ACC" w:rsidP="00BD641F">
      <w:pPr>
        <w:pStyle w:val="a8"/>
        <w:spacing w:line="20" w:lineRule="atLeast"/>
        <w:jc w:val="both"/>
        <w:rPr>
          <w:rFonts w:ascii="Times New Roman" w:hAnsi="Times New Roman" w:cs="Times New Roman"/>
          <w:sz w:val="28"/>
          <w:szCs w:val="28"/>
        </w:rPr>
      </w:pPr>
      <w:r w:rsidRPr="00BB16F8">
        <w:rPr>
          <w:rFonts w:ascii="Times New Roman" w:hAnsi="Times New Roman" w:cs="Times New Roman"/>
          <w:sz w:val="28"/>
          <w:szCs w:val="28"/>
        </w:rPr>
        <w:t xml:space="preserve">ненормативных правовых актов, </w:t>
      </w:r>
      <w:proofErr w:type="gramStart"/>
      <w:r w:rsidRPr="00BB16F8">
        <w:rPr>
          <w:rFonts w:ascii="Times New Roman" w:hAnsi="Times New Roman" w:cs="Times New Roman"/>
          <w:sz w:val="28"/>
          <w:szCs w:val="28"/>
        </w:rPr>
        <w:t>незаконными</w:t>
      </w:r>
      <w:proofErr w:type="gramEnd"/>
      <w:r w:rsidRPr="00BB16F8">
        <w:rPr>
          <w:rFonts w:ascii="Times New Roman" w:hAnsi="Times New Roman" w:cs="Times New Roman"/>
          <w:sz w:val="28"/>
          <w:szCs w:val="28"/>
        </w:rPr>
        <w:t xml:space="preserve">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293124" w:rsidRPr="00BB16F8" w:rsidRDefault="00293124" w:rsidP="00BD641F">
      <w:pPr>
        <w:pStyle w:val="a8"/>
        <w:spacing w:line="20"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пре</w:t>
      </w:r>
      <w:r w:rsidR="00FC24D5">
        <w:rPr>
          <w:rFonts w:ascii="Times New Roman" w:hAnsi="Times New Roman" w:cs="Times New Roman"/>
          <w:sz w:val="28"/>
          <w:szCs w:val="28"/>
        </w:rPr>
        <w:t>дъявление в установленном закон</w:t>
      </w:r>
      <w:r w:rsidRPr="00BB16F8">
        <w:rPr>
          <w:rFonts w:ascii="Times New Roman" w:hAnsi="Times New Roman" w:cs="Times New Roman"/>
          <w:sz w:val="28"/>
          <w:szCs w:val="28"/>
        </w:rPr>
        <w:t>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D4821" w:rsidRDefault="00293124" w:rsidP="00BD641F">
      <w:pPr>
        <w:pStyle w:val="a8"/>
        <w:spacing w:line="20" w:lineRule="atLeast"/>
        <w:ind w:firstLine="709"/>
        <w:jc w:val="both"/>
        <w:rPr>
          <w:rFonts w:ascii="Times New Roman" w:hAnsi="Times New Roman" w:cs="Times New Roman"/>
          <w:sz w:val="28"/>
          <w:szCs w:val="28"/>
        </w:rPr>
      </w:pPr>
      <w:proofErr w:type="gramStart"/>
      <w:r w:rsidRPr="00BB16F8">
        <w:rPr>
          <w:rFonts w:ascii="Times New Roman" w:hAnsi="Times New Roman" w:cs="Times New Roman"/>
          <w:sz w:val="28"/>
          <w:szCs w:val="28"/>
        </w:rPr>
        <w:t>-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Pr="00BB16F8">
        <w:rPr>
          <w:rFonts w:ascii="Times New Roman" w:hAnsi="Times New Roman" w:cs="Times New Roman"/>
          <w:sz w:val="28"/>
          <w:szCs w:val="28"/>
        </w:rPr>
        <w:t xml:space="preserve"> и </w:t>
      </w:r>
      <w:proofErr w:type="gramStart"/>
      <w:r w:rsidRPr="00BB16F8">
        <w:rPr>
          <w:rFonts w:ascii="Times New Roman" w:hAnsi="Times New Roman" w:cs="Times New Roman"/>
          <w:sz w:val="28"/>
          <w:szCs w:val="28"/>
        </w:rPr>
        <w:t>обязательствах</w:t>
      </w:r>
      <w:proofErr w:type="gramEnd"/>
      <w:r w:rsidRPr="00BB16F8">
        <w:rPr>
          <w:rFonts w:ascii="Times New Roman" w:hAnsi="Times New Roman" w:cs="Times New Roman"/>
          <w:sz w:val="28"/>
          <w:szCs w:val="28"/>
        </w:rPr>
        <w:t xml:space="preserve"> имущественного характера, а также представления заведомо </w:t>
      </w:r>
    </w:p>
    <w:p w:rsidR="000D4821" w:rsidRDefault="000D4821" w:rsidP="000D4821">
      <w:pPr>
        <w:pStyle w:val="a8"/>
        <w:spacing w:line="20" w:lineRule="atLeast"/>
        <w:jc w:val="both"/>
        <w:rPr>
          <w:rFonts w:ascii="Times New Roman" w:hAnsi="Times New Roman" w:cs="Times New Roman"/>
          <w:sz w:val="28"/>
          <w:szCs w:val="28"/>
        </w:rPr>
      </w:pPr>
    </w:p>
    <w:p w:rsidR="00BE4ACC" w:rsidRDefault="00293124" w:rsidP="000D4821">
      <w:pPr>
        <w:pStyle w:val="a8"/>
        <w:spacing w:line="20" w:lineRule="atLeast"/>
        <w:jc w:val="both"/>
        <w:rPr>
          <w:rFonts w:ascii="Times New Roman" w:hAnsi="Times New Roman" w:cs="Times New Roman"/>
          <w:sz w:val="28"/>
          <w:szCs w:val="28"/>
        </w:rPr>
      </w:pPr>
      <w:r w:rsidRPr="00BB16F8">
        <w:rPr>
          <w:rFonts w:ascii="Times New Roman" w:hAnsi="Times New Roman" w:cs="Times New Roman"/>
          <w:sz w:val="28"/>
          <w:szCs w:val="28"/>
        </w:rPr>
        <w:lastRenderedPageBreak/>
        <w:t xml:space="preserve">ложных сведений о доходах, расходах, об имуществе и обязательствах имущественного характера своих супруги </w:t>
      </w:r>
      <w:proofErr w:type="gramStart"/>
      <w:r w:rsidRPr="00BB16F8">
        <w:rPr>
          <w:rFonts w:ascii="Times New Roman" w:hAnsi="Times New Roman" w:cs="Times New Roman"/>
          <w:sz w:val="28"/>
          <w:szCs w:val="28"/>
        </w:rPr>
        <w:t xml:space="preserve">( </w:t>
      </w:r>
      <w:proofErr w:type="gramEnd"/>
      <w:r w:rsidRPr="00BB16F8">
        <w:rPr>
          <w:rFonts w:ascii="Times New Roman" w:hAnsi="Times New Roman" w:cs="Times New Roman"/>
          <w:sz w:val="28"/>
          <w:szCs w:val="28"/>
        </w:rPr>
        <w:t>супруга) и несовершеннолетних детей;</w:t>
      </w:r>
    </w:p>
    <w:p w:rsidR="007E7AF3" w:rsidRDefault="00F40417" w:rsidP="00BD641F">
      <w:pPr>
        <w:pStyle w:val="a8"/>
        <w:spacing w:line="20" w:lineRule="atLeast"/>
        <w:ind w:firstLine="709"/>
        <w:jc w:val="both"/>
        <w:rPr>
          <w:rFonts w:ascii="Times New Roman" w:hAnsi="Times New Roman" w:cs="Times New Roman"/>
          <w:sz w:val="28"/>
          <w:szCs w:val="28"/>
        </w:rPr>
      </w:pPr>
      <w:r w:rsidRPr="00BB16F8">
        <w:rPr>
          <w:rFonts w:ascii="Times New Roman" w:hAnsi="Times New Roman" w:cs="Times New Roman"/>
          <w:sz w:val="28"/>
          <w:szCs w:val="28"/>
        </w:rPr>
        <w:t xml:space="preserve">- внедрение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w:t>
      </w:r>
      <w:proofErr w:type="gramStart"/>
      <w:r w:rsidRPr="00BB16F8">
        <w:rPr>
          <w:rFonts w:ascii="Times New Roman" w:hAnsi="Times New Roman" w:cs="Times New Roman"/>
          <w:sz w:val="28"/>
          <w:szCs w:val="28"/>
        </w:rPr>
        <w:t>в</w:t>
      </w:r>
      <w:proofErr w:type="gramEnd"/>
      <w:r w:rsidRPr="00BB16F8">
        <w:rPr>
          <w:rFonts w:ascii="Times New Roman" w:hAnsi="Times New Roman" w:cs="Times New Roman"/>
          <w:sz w:val="28"/>
          <w:szCs w:val="28"/>
        </w:rPr>
        <w:t xml:space="preserve"> </w:t>
      </w:r>
    </w:p>
    <w:p w:rsidR="00680ABC" w:rsidRDefault="00F40417" w:rsidP="007E7AF3">
      <w:pPr>
        <w:pStyle w:val="a8"/>
        <w:spacing w:line="20" w:lineRule="atLeast"/>
        <w:jc w:val="both"/>
        <w:rPr>
          <w:rFonts w:ascii="Times New Roman" w:hAnsi="Times New Roman" w:cs="Times New Roman"/>
          <w:sz w:val="28"/>
          <w:szCs w:val="28"/>
        </w:rPr>
      </w:pPr>
      <w:proofErr w:type="gramStart"/>
      <w:r w:rsidRPr="00BB16F8">
        <w:rPr>
          <w:rFonts w:ascii="Times New Roman" w:hAnsi="Times New Roman" w:cs="Times New Roman"/>
          <w:sz w:val="28"/>
          <w:szCs w:val="28"/>
        </w:rPr>
        <w:t>обязательном порядке учитываться при назначении его на вышестоящую должность, присвоение ему воинского или специального звания, классного чина, дипломатического ранга или при его поощрении;</w:t>
      </w:r>
      <w:proofErr w:type="gramEnd"/>
    </w:p>
    <w:p w:rsidR="00F40417" w:rsidRDefault="00F40417" w:rsidP="007E7AF3">
      <w:pPr>
        <w:pStyle w:val="a8"/>
        <w:spacing w:line="2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2. Права и обязанности </w:t>
      </w:r>
      <w:r w:rsidR="00680ABC">
        <w:rPr>
          <w:rFonts w:ascii="Times New Roman" w:hAnsi="Times New Roman" w:cs="Times New Roman"/>
          <w:b/>
          <w:sz w:val="28"/>
          <w:szCs w:val="28"/>
        </w:rPr>
        <w:t>С</w:t>
      </w:r>
      <w:r>
        <w:rPr>
          <w:rFonts w:ascii="Times New Roman" w:hAnsi="Times New Roman" w:cs="Times New Roman"/>
          <w:b/>
          <w:sz w:val="28"/>
          <w:szCs w:val="28"/>
        </w:rPr>
        <w:t>торон:</w:t>
      </w:r>
    </w:p>
    <w:p w:rsidR="00293124" w:rsidRPr="00680ABC" w:rsidRDefault="00F4041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2.1. Администрация муниципального района имеет право:</w:t>
      </w:r>
    </w:p>
    <w:p w:rsidR="00F40417" w:rsidRPr="00680ABC" w:rsidRDefault="00F4041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2.1.1. получать информацию о ходе исполнения переданных полномочий;</w:t>
      </w:r>
    </w:p>
    <w:p w:rsidR="00F40417" w:rsidRPr="00680ABC" w:rsidRDefault="00F4041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 xml:space="preserve">2.1.2. осуществлять текущий </w:t>
      </w:r>
      <w:proofErr w:type="gramStart"/>
      <w:r w:rsidRPr="00680ABC">
        <w:rPr>
          <w:rFonts w:ascii="Times New Roman" w:hAnsi="Times New Roman" w:cs="Times New Roman"/>
          <w:sz w:val="28"/>
          <w:szCs w:val="28"/>
        </w:rPr>
        <w:t>контроль за</w:t>
      </w:r>
      <w:proofErr w:type="gramEnd"/>
      <w:r w:rsidRPr="00680ABC">
        <w:rPr>
          <w:rFonts w:ascii="Times New Roman" w:hAnsi="Times New Roman" w:cs="Times New Roman"/>
          <w:sz w:val="28"/>
          <w:szCs w:val="28"/>
        </w:rPr>
        <w:t xml:space="preserve"> исполнением переданных полномочий, эффективностью и целевым использованием бюджетных средств;</w:t>
      </w:r>
    </w:p>
    <w:p w:rsidR="00680ABC" w:rsidRDefault="00F542E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2.1.4. при ненадлежащем исполнении переданных полномочий направлять письменные уведомления об устранении допущенных нарушений.</w:t>
      </w:r>
    </w:p>
    <w:p w:rsidR="00F542E7" w:rsidRPr="00680ABC" w:rsidRDefault="00F542E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2.2. Администрация муниципального района обязана:</w:t>
      </w:r>
    </w:p>
    <w:p w:rsidR="00F542E7" w:rsidRPr="00680ABC" w:rsidRDefault="00F542E7"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 xml:space="preserve">2.2.1. перечислять межбюджетные </w:t>
      </w:r>
      <w:r w:rsidR="00C227A5" w:rsidRPr="00680ABC">
        <w:rPr>
          <w:rFonts w:ascii="Times New Roman" w:hAnsi="Times New Roman" w:cs="Times New Roman"/>
          <w:sz w:val="28"/>
          <w:szCs w:val="28"/>
        </w:rPr>
        <w:t>трансферты Администрации поселения на осуществление переданных полномочий;</w:t>
      </w:r>
    </w:p>
    <w:p w:rsidR="00C227A5" w:rsidRPr="00680ABC" w:rsidRDefault="00C227A5"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2.2.2. передать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C227A5" w:rsidRPr="00680ABC" w:rsidRDefault="00C227A5"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2.2.3. Администрация сельского поселения имеет право:</w:t>
      </w:r>
    </w:p>
    <w:p w:rsidR="00C227A5" w:rsidRPr="00680ABC" w:rsidRDefault="00C227A5"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2.3.1. получать финансовое обеспечение полномочий, указанных в разделе 1. «Предмет Соглашения»;</w:t>
      </w:r>
    </w:p>
    <w:p w:rsidR="00C227A5" w:rsidRPr="00680ABC" w:rsidRDefault="00C227A5"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2.3.2. осуществлять взаимодействие с Комитетом экономического и территориального развития Администрации муниципального района «Город Краснокаменск и Краснокаменский район» Забайкальского края по вопросам реализации переданных полномочий;</w:t>
      </w:r>
    </w:p>
    <w:p w:rsidR="00C227A5" w:rsidRPr="00680ABC" w:rsidRDefault="00C227A5"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2.3.2. организовывать проведение официальных районных мероприятий (совещаний, семинаров и т.п.) по вопросам осуществления переданных полномочий;</w:t>
      </w:r>
    </w:p>
    <w:p w:rsidR="00C227A5" w:rsidRPr="00680ABC"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2.4. Администрация сельского поселения обязана:</w:t>
      </w:r>
    </w:p>
    <w:p w:rsidR="00DA446B" w:rsidRPr="00680ABC"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2.4.1. осуществлять в соответствии с действующим законодательством переданные ей Администрацией муниципального района полномочия в пределах выделенных на это цели финансовых средств и материальных ресурсов;</w:t>
      </w:r>
    </w:p>
    <w:p w:rsidR="00DA446B" w:rsidRPr="00680ABC"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2.4.2. обеспечить эффективное, рациональное и целевое использование финансовых и материальных средств, переданных Администрацией района на осуществление полномочий, указанных в пун</w:t>
      </w:r>
      <w:r w:rsidR="00BD641F">
        <w:rPr>
          <w:rFonts w:ascii="Times New Roman" w:hAnsi="Times New Roman" w:cs="Times New Roman"/>
          <w:sz w:val="28"/>
          <w:szCs w:val="28"/>
        </w:rPr>
        <w:t>кте 1.1 настоящего Соглашения;</w:t>
      </w:r>
    </w:p>
    <w:p w:rsidR="00DA446B" w:rsidRPr="00680ABC"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2.4.3. представлять в Администрацию муниципального района отчет об использовании денежных средств по осуществлению переданных полномочий по форме (</w:t>
      </w:r>
      <w:r w:rsidR="00680ABC">
        <w:rPr>
          <w:rFonts w:ascii="Times New Roman" w:hAnsi="Times New Roman" w:cs="Times New Roman"/>
          <w:sz w:val="28"/>
          <w:szCs w:val="28"/>
        </w:rPr>
        <w:t>П</w:t>
      </w:r>
      <w:r w:rsidRPr="00680ABC">
        <w:rPr>
          <w:rFonts w:ascii="Times New Roman" w:hAnsi="Times New Roman" w:cs="Times New Roman"/>
          <w:sz w:val="28"/>
          <w:szCs w:val="28"/>
        </w:rPr>
        <w:t xml:space="preserve">риложение </w:t>
      </w:r>
      <w:r w:rsidR="000D4821">
        <w:rPr>
          <w:rFonts w:ascii="Times New Roman" w:hAnsi="Times New Roman" w:cs="Times New Roman"/>
          <w:sz w:val="28"/>
          <w:szCs w:val="28"/>
        </w:rPr>
        <w:t>к Соглашению</w:t>
      </w:r>
      <w:r w:rsidRPr="00680ABC">
        <w:rPr>
          <w:rFonts w:ascii="Times New Roman" w:hAnsi="Times New Roman" w:cs="Times New Roman"/>
          <w:sz w:val="28"/>
          <w:szCs w:val="28"/>
        </w:rPr>
        <w:t>);</w:t>
      </w:r>
    </w:p>
    <w:p w:rsidR="00DA446B"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lastRenderedPageBreak/>
        <w:t>2.4.4. в случае досрочного прекращения осуществления полномочий, указанных в разделе 1 «Предмет Соглашения», возвратить неиспользованные финансовые и материальные средства;</w:t>
      </w:r>
    </w:p>
    <w:p w:rsidR="00DA446B" w:rsidRDefault="00DA446B" w:rsidP="007E7AF3">
      <w:pPr>
        <w:pStyle w:val="a8"/>
        <w:spacing w:line="20" w:lineRule="atLeast"/>
        <w:ind w:firstLine="709"/>
        <w:jc w:val="both"/>
        <w:rPr>
          <w:rFonts w:ascii="Times New Roman" w:hAnsi="Times New Roman" w:cs="Times New Roman"/>
          <w:sz w:val="28"/>
          <w:szCs w:val="28"/>
        </w:rPr>
      </w:pPr>
      <w:r w:rsidRPr="00680ABC">
        <w:rPr>
          <w:rFonts w:ascii="Times New Roman" w:hAnsi="Times New Roman" w:cs="Times New Roman"/>
          <w:sz w:val="28"/>
          <w:szCs w:val="28"/>
        </w:rPr>
        <w:t>2.4.5. реализовывать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w:t>
      </w:r>
      <w:r w:rsidR="00680ABC">
        <w:rPr>
          <w:rFonts w:ascii="Times New Roman" w:hAnsi="Times New Roman" w:cs="Times New Roman"/>
          <w:sz w:val="28"/>
          <w:szCs w:val="28"/>
        </w:rPr>
        <w:t>я</w:t>
      </w:r>
      <w:r w:rsidRPr="00680ABC">
        <w:rPr>
          <w:rFonts w:ascii="Times New Roman" w:hAnsi="Times New Roman" w:cs="Times New Roman"/>
          <w:sz w:val="28"/>
          <w:szCs w:val="28"/>
        </w:rPr>
        <w:t xml:space="preserve">, при осуществлении полномочий по решению вопросов, установленных п. 1.1 </w:t>
      </w:r>
      <w:r w:rsidR="00680ABC">
        <w:rPr>
          <w:rFonts w:ascii="Times New Roman" w:hAnsi="Times New Roman" w:cs="Times New Roman"/>
          <w:sz w:val="28"/>
          <w:szCs w:val="28"/>
        </w:rPr>
        <w:t>настоящего Соглашения.</w:t>
      </w:r>
    </w:p>
    <w:p w:rsidR="00521524" w:rsidRPr="00680ABC" w:rsidRDefault="00521524" w:rsidP="00680ABC">
      <w:pPr>
        <w:pStyle w:val="a8"/>
        <w:ind w:firstLine="709"/>
        <w:jc w:val="both"/>
        <w:rPr>
          <w:rFonts w:ascii="Times New Roman" w:hAnsi="Times New Roman" w:cs="Times New Roman"/>
          <w:b/>
          <w:sz w:val="28"/>
          <w:szCs w:val="28"/>
        </w:rPr>
      </w:pPr>
      <w:r w:rsidRPr="00680ABC">
        <w:rPr>
          <w:rFonts w:ascii="Times New Roman" w:hAnsi="Times New Roman" w:cs="Times New Roman"/>
          <w:b/>
          <w:sz w:val="28"/>
          <w:szCs w:val="28"/>
        </w:rPr>
        <w:t>3. Порядок и объем предоставления иных межбюджетных трансфертов, необходимых для исполнения передаваемых полномочий:</w:t>
      </w:r>
    </w:p>
    <w:p w:rsidR="00521524" w:rsidRPr="00680ABC" w:rsidRDefault="00521524" w:rsidP="00680ABC">
      <w:pPr>
        <w:pStyle w:val="a8"/>
        <w:ind w:firstLine="709"/>
        <w:jc w:val="both"/>
        <w:rPr>
          <w:rFonts w:ascii="Times New Roman" w:hAnsi="Times New Roman" w:cs="Times New Roman"/>
          <w:sz w:val="28"/>
          <w:szCs w:val="28"/>
        </w:rPr>
      </w:pPr>
      <w:r w:rsidRPr="00680ABC">
        <w:rPr>
          <w:rFonts w:ascii="Times New Roman" w:hAnsi="Times New Roman" w:cs="Times New Roman"/>
          <w:sz w:val="28"/>
          <w:szCs w:val="28"/>
        </w:rPr>
        <w:t>3.1. передача осуществления части полномочий по предмету настоящего Соглашения осуществляется за счет иных межбюджетных трансфертов, предоставляемых из бюджета сельского поселения «</w:t>
      </w:r>
      <w:r w:rsidR="007E7AF3">
        <w:rPr>
          <w:rFonts w:ascii="Times New Roman" w:hAnsi="Times New Roman" w:cs="Times New Roman"/>
          <w:sz w:val="28"/>
          <w:szCs w:val="28"/>
        </w:rPr>
        <w:t>Среднеаргунское</w:t>
      </w:r>
      <w:r w:rsidRPr="00680ABC">
        <w:rPr>
          <w:rFonts w:ascii="Times New Roman" w:hAnsi="Times New Roman" w:cs="Times New Roman"/>
          <w:sz w:val="28"/>
          <w:szCs w:val="28"/>
        </w:rPr>
        <w:t>» в бюджет муниципального района «Город Краснокаменск и Краснокаменский район» Забайкальского края.</w:t>
      </w:r>
    </w:p>
    <w:p w:rsidR="00521524" w:rsidRPr="00680ABC" w:rsidRDefault="00521524" w:rsidP="00680ABC">
      <w:pPr>
        <w:pStyle w:val="a8"/>
        <w:ind w:firstLine="709"/>
        <w:jc w:val="both"/>
        <w:rPr>
          <w:rFonts w:ascii="Times New Roman" w:hAnsi="Times New Roman" w:cs="Times New Roman"/>
          <w:sz w:val="28"/>
          <w:szCs w:val="28"/>
        </w:rPr>
      </w:pPr>
      <w:r w:rsidRPr="00680ABC">
        <w:rPr>
          <w:rFonts w:ascii="Times New Roman" w:hAnsi="Times New Roman" w:cs="Times New Roman"/>
          <w:sz w:val="28"/>
          <w:szCs w:val="28"/>
        </w:rPr>
        <w:t>3.2. Стороны определяют объем иных межбюджетных трансфертов, необходимых для осуществления передаваемых полномочий по следующей формуле:</w:t>
      </w:r>
    </w:p>
    <w:p w:rsidR="00521524" w:rsidRPr="00D30631" w:rsidRDefault="00521524" w:rsidP="00D30631">
      <w:pPr>
        <w:pStyle w:val="a8"/>
        <w:ind w:firstLine="709"/>
        <w:jc w:val="both"/>
        <w:rPr>
          <w:rFonts w:ascii="Times New Roman" w:hAnsi="Times New Roman" w:cs="Times New Roman"/>
          <w:sz w:val="28"/>
          <w:szCs w:val="28"/>
        </w:rPr>
      </w:pPr>
      <w:r w:rsidRPr="00D30631">
        <w:rPr>
          <w:rFonts w:ascii="Times New Roman" w:hAnsi="Times New Roman" w:cs="Times New Roman"/>
          <w:b/>
          <w:sz w:val="28"/>
          <w:szCs w:val="28"/>
        </w:rPr>
        <w:t xml:space="preserve">ИМБТ=∑ </w:t>
      </w:r>
      <w:r w:rsidRPr="00D30631">
        <w:rPr>
          <w:rFonts w:ascii="Times New Roman" w:hAnsi="Times New Roman" w:cs="Times New Roman"/>
          <w:b/>
          <w:sz w:val="28"/>
          <w:szCs w:val="28"/>
          <w:lang w:val="en-US"/>
        </w:rPr>
        <w:t>S</w:t>
      </w:r>
      <w:r w:rsidR="006C204B" w:rsidRPr="00D30631">
        <w:rPr>
          <w:rFonts w:ascii="Times New Roman" w:hAnsi="Times New Roman" w:cs="Times New Roman"/>
          <w:b/>
          <w:sz w:val="28"/>
          <w:szCs w:val="28"/>
        </w:rPr>
        <w:t xml:space="preserve"> </w:t>
      </w:r>
      <w:proofErr w:type="spellStart"/>
      <w:r w:rsidRPr="00D30631">
        <w:rPr>
          <w:rFonts w:ascii="Times New Roman" w:hAnsi="Times New Roman" w:cs="Times New Roman"/>
          <w:b/>
          <w:sz w:val="28"/>
          <w:szCs w:val="28"/>
          <w:lang w:val="en-US"/>
        </w:rPr>
        <w:t>i</w:t>
      </w:r>
      <w:proofErr w:type="spellEnd"/>
      <w:r w:rsidRPr="00D30631">
        <w:rPr>
          <w:rFonts w:ascii="Times New Roman" w:hAnsi="Times New Roman" w:cs="Times New Roman"/>
          <w:b/>
          <w:sz w:val="28"/>
          <w:szCs w:val="28"/>
        </w:rPr>
        <w:t xml:space="preserve"> </w:t>
      </w:r>
      <w:r w:rsidRPr="00D30631">
        <w:rPr>
          <w:rFonts w:ascii="Times New Roman" w:hAnsi="Times New Roman" w:cs="Times New Roman"/>
          <w:sz w:val="28"/>
          <w:szCs w:val="28"/>
        </w:rPr>
        <w:t xml:space="preserve">, где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rPr>
        <w:t xml:space="preserve">=1 до </w:t>
      </w:r>
      <w:r w:rsidRPr="00D30631">
        <w:rPr>
          <w:rFonts w:ascii="Times New Roman" w:hAnsi="Times New Roman" w:cs="Times New Roman"/>
          <w:sz w:val="28"/>
          <w:szCs w:val="28"/>
          <w:lang w:val="en-US"/>
        </w:rPr>
        <w:t>n</w:t>
      </w:r>
      <w:r w:rsidR="00D30631" w:rsidRPr="00D30631">
        <w:rPr>
          <w:rFonts w:ascii="Times New Roman" w:hAnsi="Times New Roman" w:cs="Times New Roman"/>
          <w:sz w:val="28"/>
          <w:szCs w:val="28"/>
        </w:rPr>
        <w:t xml:space="preserve"> </w:t>
      </w:r>
      <w:r w:rsidRPr="00D30631">
        <w:rPr>
          <w:rFonts w:ascii="Times New Roman" w:hAnsi="Times New Roman" w:cs="Times New Roman"/>
          <w:sz w:val="28"/>
          <w:szCs w:val="28"/>
        </w:rPr>
        <w:t xml:space="preserve">- количество </w:t>
      </w:r>
      <w:r w:rsidR="006C204B" w:rsidRPr="00D30631">
        <w:rPr>
          <w:rFonts w:ascii="Times New Roman" w:hAnsi="Times New Roman" w:cs="Times New Roman"/>
          <w:sz w:val="28"/>
          <w:szCs w:val="28"/>
        </w:rPr>
        <w:t>сельских поселений</w:t>
      </w:r>
    </w:p>
    <w:p w:rsidR="00D30631" w:rsidRPr="00D30631" w:rsidRDefault="00D30631" w:rsidP="00D30631">
      <w:pPr>
        <w:pStyle w:val="a8"/>
        <w:ind w:firstLine="1843"/>
        <w:jc w:val="both"/>
        <w:rPr>
          <w:rFonts w:ascii="Times New Roman" w:hAnsi="Times New Roman" w:cs="Times New Roman"/>
          <w:sz w:val="28"/>
          <w:szCs w:val="28"/>
          <w:lang w:val="en-US"/>
        </w:rPr>
      </w:pPr>
      <w:proofErr w:type="spellStart"/>
      <w:r w:rsidRPr="00D30631">
        <w:rPr>
          <w:rFonts w:ascii="Times New Roman" w:hAnsi="Times New Roman" w:cs="Times New Roman"/>
          <w:sz w:val="28"/>
          <w:szCs w:val="28"/>
          <w:lang w:val="en-US"/>
        </w:rPr>
        <w:t>i</w:t>
      </w:r>
      <w:proofErr w:type="spellEnd"/>
      <w:r w:rsidRPr="003E4F29">
        <w:rPr>
          <w:rFonts w:ascii="Times New Roman" w:hAnsi="Times New Roman" w:cs="Times New Roman"/>
          <w:sz w:val="28"/>
          <w:szCs w:val="28"/>
          <w:lang w:val="en-US"/>
        </w:rPr>
        <w:t xml:space="preserve"> </w:t>
      </w:r>
      <w:r w:rsidRPr="00D30631">
        <w:rPr>
          <w:rFonts w:ascii="Times New Roman" w:hAnsi="Times New Roman" w:cs="Times New Roman"/>
          <w:sz w:val="28"/>
          <w:szCs w:val="28"/>
          <w:lang w:val="en-US"/>
        </w:rPr>
        <w:t>=</w:t>
      </w:r>
      <w:r w:rsidRPr="003E4F29">
        <w:rPr>
          <w:rFonts w:ascii="Times New Roman" w:hAnsi="Times New Roman" w:cs="Times New Roman"/>
          <w:sz w:val="28"/>
          <w:szCs w:val="28"/>
          <w:lang w:val="en-US"/>
        </w:rPr>
        <w:t xml:space="preserve"> </w:t>
      </w:r>
      <w:r w:rsidRPr="00D30631">
        <w:rPr>
          <w:rFonts w:ascii="Times New Roman" w:hAnsi="Times New Roman" w:cs="Times New Roman"/>
          <w:sz w:val="28"/>
          <w:szCs w:val="28"/>
          <w:lang w:val="en-US"/>
        </w:rPr>
        <w:t>1</w:t>
      </w:r>
    </w:p>
    <w:p w:rsidR="006C204B" w:rsidRPr="00D30631" w:rsidRDefault="006C204B" w:rsidP="00D30631">
      <w:pPr>
        <w:pStyle w:val="a8"/>
        <w:ind w:firstLine="709"/>
        <w:jc w:val="both"/>
        <w:rPr>
          <w:rFonts w:ascii="Times New Roman" w:hAnsi="Times New Roman" w:cs="Times New Roman"/>
          <w:sz w:val="28"/>
          <w:szCs w:val="28"/>
          <w:lang w:val="en-US"/>
        </w:rPr>
      </w:pPr>
      <w:r w:rsidRPr="00D30631">
        <w:rPr>
          <w:rFonts w:ascii="Times New Roman" w:hAnsi="Times New Roman" w:cs="Times New Roman"/>
          <w:sz w:val="28"/>
          <w:szCs w:val="28"/>
          <w:lang w:val="en-US"/>
        </w:rPr>
        <w:t xml:space="preserve">S </w:t>
      </w:r>
      <w:proofErr w:type="spellStart"/>
      <w:r w:rsidR="00D30631"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lang w:val="en-US"/>
        </w:rPr>
        <w:t xml:space="preserve"> = S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lang w:val="en-US"/>
        </w:rPr>
        <w:t xml:space="preserve"> </w:t>
      </w:r>
      <w:r w:rsidRPr="00D30631">
        <w:rPr>
          <w:rFonts w:ascii="Times New Roman" w:hAnsi="Times New Roman" w:cs="Times New Roman"/>
          <w:sz w:val="28"/>
          <w:szCs w:val="28"/>
          <w:vertAlign w:val="subscript"/>
        </w:rPr>
        <w:t>фот</w:t>
      </w:r>
      <w:r w:rsidRPr="00D30631">
        <w:rPr>
          <w:rFonts w:ascii="Times New Roman" w:hAnsi="Times New Roman" w:cs="Times New Roman"/>
          <w:sz w:val="28"/>
          <w:szCs w:val="28"/>
          <w:vertAlign w:val="subscript"/>
          <w:lang w:val="en-US"/>
        </w:rPr>
        <w:t xml:space="preserve"> </w:t>
      </w:r>
      <w:r w:rsidRPr="00D30631">
        <w:rPr>
          <w:rFonts w:ascii="Times New Roman" w:hAnsi="Times New Roman" w:cs="Times New Roman"/>
          <w:sz w:val="28"/>
          <w:szCs w:val="28"/>
          <w:lang w:val="en-US"/>
        </w:rPr>
        <w:t xml:space="preserve">+ S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lang w:val="en-US"/>
        </w:rPr>
        <w:t xml:space="preserve"> </w:t>
      </w:r>
      <w:proofErr w:type="spellStart"/>
      <w:r w:rsidRPr="00D30631">
        <w:rPr>
          <w:rFonts w:ascii="Times New Roman" w:hAnsi="Times New Roman" w:cs="Times New Roman"/>
          <w:sz w:val="28"/>
          <w:szCs w:val="28"/>
          <w:vertAlign w:val="subscript"/>
        </w:rPr>
        <w:t>пр</w:t>
      </w:r>
      <w:proofErr w:type="spellEnd"/>
      <w:r w:rsidRPr="00D30631">
        <w:rPr>
          <w:rFonts w:ascii="Times New Roman" w:hAnsi="Times New Roman" w:cs="Times New Roman"/>
          <w:sz w:val="28"/>
          <w:szCs w:val="28"/>
          <w:vertAlign w:val="subscript"/>
          <w:lang w:val="en-US"/>
        </w:rPr>
        <w:t>,</w:t>
      </w:r>
      <w:r w:rsidRPr="00D30631">
        <w:rPr>
          <w:rFonts w:ascii="Times New Roman" w:hAnsi="Times New Roman" w:cs="Times New Roman"/>
          <w:sz w:val="28"/>
          <w:szCs w:val="28"/>
          <w:lang w:val="en-US"/>
        </w:rPr>
        <w:t xml:space="preserve"> </w:t>
      </w:r>
      <w:r w:rsidRPr="00D30631">
        <w:rPr>
          <w:rFonts w:ascii="Times New Roman" w:hAnsi="Times New Roman" w:cs="Times New Roman"/>
          <w:sz w:val="28"/>
          <w:szCs w:val="28"/>
        </w:rPr>
        <w:t>где</w:t>
      </w:r>
      <w:r w:rsidR="00D30631" w:rsidRPr="00D30631">
        <w:rPr>
          <w:rFonts w:ascii="Times New Roman" w:hAnsi="Times New Roman" w:cs="Times New Roman"/>
          <w:sz w:val="28"/>
          <w:szCs w:val="28"/>
          <w:lang w:val="en-US"/>
        </w:rPr>
        <w:t>:</w:t>
      </w:r>
    </w:p>
    <w:p w:rsidR="00D30631" w:rsidRPr="00D30631" w:rsidRDefault="00D30631" w:rsidP="00D30631">
      <w:pPr>
        <w:pStyle w:val="a8"/>
        <w:jc w:val="both"/>
        <w:rPr>
          <w:rFonts w:ascii="Times New Roman" w:hAnsi="Times New Roman" w:cs="Times New Roman"/>
          <w:sz w:val="28"/>
          <w:szCs w:val="28"/>
          <w:lang w:val="en-US"/>
        </w:rPr>
      </w:pPr>
    </w:p>
    <w:p w:rsidR="006C204B" w:rsidRPr="00D30631" w:rsidRDefault="006C204B" w:rsidP="00D30631">
      <w:pPr>
        <w:pStyle w:val="a8"/>
        <w:ind w:firstLine="567"/>
        <w:jc w:val="both"/>
        <w:rPr>
          <w:rFonts w:ascii="Times New Roman" w:hAnsi="Times New Roman" w:cs="Times New Roman"/>
          <w:sz w:val="28"/>
          <w:szCs w:val="28"/>
        </w:rPr>
      </w:pPr>
      <w:r w:rsidRPr="00D30631">
        <w:rPr>
          <w:rFonts w:ascii="Times New Roman" w:hAnsi="Times New Roman" w:cs="Times New Roman"/>
          <w:sz w:val="28"/>
          <w:szCs w:val="28"/>
          <w:lang w:val="en-US"/>
        </w:rPr>
        <w:t>S</w:t>
      </w:r>
      <w:r w:rsidRPr="00D30631">
        <w:rPr>
          <w:rFonts w:ascii="Times New Roman" w:hAnsi="Times New Roman" w:cs="Times New Roman"/>
          <w:sz w:val="28"/>
          <w:szCs w:val="28"/>
        </w:rPr>
        <w:t xml:space="preserve">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rPr>
        <w:t xml:space="preserve"> </w:t>
      </w:r>
      <w:r w:rsidRPr="00D30631">
        <w:rPr>
          <w:rFonts w:ascii="Times New Roman" w:hAnsi="Times New Roman" w:cs="Times New Roman"/>
          <w:sz w:val="28"/>
          <w:szCs w:val="28"/>
          <w:vertAlign w:val="subscript"/>
        </w:rPr>
        <w:t xml:space="preserve">фот = </w:t>
      </w:r>
      <w:r w:rsidRPr="00D30631">
        <w:rPr>
          <w:rFonts w:ascii="Times New Roman" w:hAnsi="Times New Roman" w:cs="Times New Roman"/>
          <w:sz w:val="28"/>
          <w:szCs w:val="28"/>
        </w:rPr>
        <w:t xml:space="preserve">объем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rPr>
        <w:t xml:space="preserve"> – </w:t>
      </w:r>
      <w:proofErr w:type="spellStart"/>
      <w:r w:rsidRPr="00D30631">
        <w:rPr>
          <w:rFonts w:ascii="Times New Roman" w:hAnsi="Times New Roman" w:cs="Times New Roman"/>
          <w:sz w:val="28"/>
          <w:szCs w:val="28"/>
        </w:rPr>
        <w:t>му</w:t>
      </w:r>
      <w:proofErr w:type="spellEnd"/>
      <w:r w:rsidRPr="00D30631">
        <w:rPr>
          <w:rFonts w:ascii="Times New Roman" w:hAnsi="Times New Roman" w:cs="Times New Roman"/>
          <w:sz w:val="28"/>
          <w:szCs w:val="28"/>
        </w:rPr>
        <w:t xml:space="preserve"> поселению ИМТ в части финансирования на зарплату работников, обеспечивающих исполнение переданных полномочий.</w:t>
      </w:r>
    </w:p>
    <w:p w:rsidR="006C204B" w:rsidRDefault="006C204B" w:rsidP="00602B2B">
      <w:pPr>
        <w:pStyle w:val="a8"/>
        <w:ind w:firstLine="709"/>
        <w:jc w:val="both"/>
        <w:rPr>
          <w:rFonts w:ascii="Times New Roman" w:hAnsi="Times New Roman" w:cs="Times New Roman"/>
          <w:sz w:val="28"/>
          <w:szCs w:val="28"/>
        </w:rPr>
      </w:pPr>
      <w:proofErr w:type="gramStart"/>
      <w:r w:rsidRPr="00D30631">
        <w:rPr>
          <w:rFonts w:ascii="Times New Roman" w:hAnsi="Times New Roman" w:cs="Times New Roman"/>
          <w:sz w:val="28"/>
          <w:szCs w:val="28"/>
          <w:lang w:val="en-US"/>
        </w:rPr>
        <w:t>S</w:t>
      </w:r>
      <w:r w:rsidRPr="00D30631">
        <w:rPr>
          <w:rFonts w:ascii="Times New Roman" w:hAnsi="Times New Roman" w:cs="Times New Roman"/>
          <w:sz w:val="28"/>
          <w:szCs w:val="28"/>
        </w:rPr>
        <w:t xml:space="preserve"> </w:t>
      </w:r>
      <w:proofErr w:type="spellStart"/>
      <w:r w:rsidRPr="00D30631">
        <w:rPr>
          <w:rFonts w:ascii="Times New Roman" w:hAnsi="Times New Roman" w:cs="Times New Roman"/>
          <w:sz w:val="28"/>
          <w:szCs w:val="28"/>
          <w:lang w:val="en-US"/>
        </w:rPr>
        <w:t>i</w:t>
      </w:r>
      <w:proofErr w:type="spellEnd"/>
      <w:r w:rsidRPr="00D30631">
        <w:rPr>
          <w:rFonts w:ascii="Times New Roman" w:hAnsi="Times New Roman" w:cs="Times New Roman"/>
          <w:sz w:val="28"/>
          <w:szCs w:val="28"/>
        </w:rPr>
        <w:t xml:space="preserve"> </w:t>
      </w:r>
      <w:r w:rsidRPr="00D30631">
        <w:rPr>
          <w:rFonts w:ascii="Times New Roman" w:hAnsi="Times New Roman" w:cs="Times New Roman"/>
          <w:sz w:val="28"/>
          <w:szCs w:val="28"/>
          <w:vertAlign w:val="subscript"/>
        </w:rPr>
        <w:t>пр.</w:t>
      </w:r>
      <w:proofErr w:type="gramEnd"/>
      <w:r w:rsidRPr="00D30631">
        <w:rPr>
          <w:rFonts w:ascii="Times New Roman" w:hAnsi="Times New Roman" w:cs="Times New Roman"/>
          <w:sz w:val="28"/>
          <w:szCs w:val="28"/>
          <w:vertAlign w:val="subscript"/>
        </w:rPr>
        <w:t xml:space="preserve"> </w:t>
      </w:r>
      <w:r w:rsidRPr="00D30631">
        <w:rPr>
          <w:rFonts w:ascii="Times New Roman" w:hAnsi="Times New Roman" w:cs="Times New Roman"/>
          <w:sz w:val="28"/>
          <w:szCs w:val="28"/>
        </w:rPr>
        <w:t>– прочие расходы</w:t>
      </w:r>
    </w:p>
    <w:p w:rsidR="006C204B" w:rsidRDefault="00D30631" w:rsidP="00602B2B">
      <w:pPr>
        <w:pStyle w:val="a8"/>
        <w:ind w:firstLine="709"/>
        <w:jc w:val="both"/>
        <w:rPr>
          <w:rFonts w:ascii="Times New Roman" w:hAnsi="Times New Roman" w:cs="Times New Roman"/>
          <w:sz w:val="28"/>
          <w:szCs w:val="28"/>
        </w:rPr>
      </w:pPr>
      <w:r w:rsidRPr="00602B2B">
        <w:rPr>
          <w:rFonts w:ascii="Times New Roman" w:hAnsi="Times New Roman" w:cs="Times New Roman"/>
          <w:b/>
          <w:sz w:val="28"/>
          <w:szCs w:val="28"/>
          <w:lang w:val="en-US"/>
        </w:rPr>
        <w:t>I</w:t>
      </w:r>
      <w:r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lang w:val="en-US"/>
        </w:rPr>
        <w:t>S</w:t>
      </w:r>
      <w:r w:rsidR="006C204B" w:rsidRPr="00D30631">
        <w:rPr>
          <w:rFonts w:ascii="Times New Roman" w:hAnsi="Times New Roman" w:cs="Times New Roman"/>
          <w:sz w:val="28"/>
          <w:szCs w:val="28"/>
        </w:rPr>
        <w:t xml:space="preserve"> </w:t>
      </w:r>
      <w:proofErr w:type="spellStart"/>
      <w:r w:rsidR="006C204B" w:rsidRPr="00D30631">
        <w:rPr>
          <w:rFonts w:ascii="Times New Roman" w:hAnsi="Times New Roman" w:cs="Times New Roman"/>
          <w:sz w:val="28"/>
          <w:szCs w:val="28"/>
          <w:lang w:val="en-US"/>
        </w:rPr>
        <w:t>i</w:t>
      </w:r>
      <w:proofErr w:type="spellEnd"/>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vertAlign w:val="subscript"/>
        </w:rPr>
        <w:t xml:space="preserve">фот </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lang w:val="en-US"/>
        </w:rPr>
        <w:t>S</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vertAlign w:val="subscript"/>
        </w:rPr>
        <w:t xml:space="preserve">фот </w:t>
      </w:r>
      <w:proofErr w:type="spellStart"/>
      <w:r w:rsidR="006C204B" w:rsidRPr="00D30631">
        <w:rPr>
          <w:rFonts w:ascii="Times New Roman" w:hAnsi="Times New Roman" w:cs="Times New Roman"/>
          <w:sz w:val="28"/>
          <w:szCs w:val="28"/>
          <w:vertAlign w:val="subscript"/>
        </w:rPr>
        <w:t>обсл</w:t>
      </w:r>
      <w:proofErr w:type="spellEnd"/>
      <w:r w:rsidR="006C204B" w:rsidRPr="00D30631">
        <w:rPr>
          <w:rFonts w:ascii="Times New Roman" w:hAnsi="Times New Roman" w:cs="Times New Roman"/>
          <w:sz w:val="28"/>
          <w:szCs w:val="28"/>
          <w:vertAlign w:val="subscript"/>
        </w:rPr>
        <w:t>.</w:t>
      </w:r>
      <w:r w:rsidRPr="00D30631">
        <w:rPr>
          <w:rFonts w:ascii="Times New Roman" w:hAnsi="Times New Roman" w:cs="Times New Roman"/>
          <w:sz w:val="28"/>
          <w:szCs w:val="28"/>
          <w:vertAlign w:val="subscript"/>
        </w:rPr>
        <w:t xml:space="preserve"> </w:t>
      </w:r>
      <w:r w:rsidR="006C204B" w:rsidRPr="00D30631">
        <w:rPr>
          <w:rFonts w:ascii="Times New Roman" w:hAnsi="Times New Roman" w:cs="Times New Roman"/>
          <w:sz w:val="28"/>
          <w:szCs w:val="28"/>
          <w:vertAlign w:val="subscript"/>
        </w:rPr>
        <w:t>персонал Администрации</w:t>
      </w:r>
      <w:r w:rsidR="006C204B" w:rsidRPr="00D30631">
        <w:rPr>
          <w:rFonts w:ascii="Times New Roman" w:hAnsi="Times New Roman" w:cs="Times New Roman"/>
          <w:sz w:val="28"/>
          <w:szCs w:val="28"/>
        </w:rPr>
        <w:t xml:space="preserve"> + </w:t>
      </w:r>
      <w:r w:rsidR="006C204B" w:rsidRPr="00D30631">
        <w:rPr>
          <w:rFonts w:ascii="Times New Roman" w:hAnsi="Times New Roman" w:cs="Times New Roman"/>
          <w:sz w:val="28"/>
          <w:szCs w:val="28"/>
          <w:lang w:val="en-US"/>
        </w:rPr>
        <w:t>S</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vertAlign w:val="subscript"/>
        </w:rPr>
        <w:t xml:space="preserve">фот землеустроителя </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lang w:val="en-US"/>
        </w:rPr>
        <w:t>S</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vertAlign w:val="subscript"/>
        </w:rPr>
        <w:t>фот водителя спец</w:t>
      </w:r>
      <w:proofErr w:type="gramStart"/>
      <w:r w:rsidR="006C204B" w:rsidRPr="00D30631">
        <w:rPr>
          <w:rFonts w:ascii="Times New Roman" w:hAnsi="Times New Roman" w:cs="Times New Roman"/>
          <w:sz w:val="28"/>
          <w:szCs w:val="28"/>
          <w:vertAlign w:val="subscript"/>
        </w:rPr>
        <w:t>.а</w:t>
      </w:r>
      <w:proofErr w:type="gramEnd"/>
      <w:r w:rsidR="006C204B" w:rsidRPr="00D30631">
        <w:rPr>
          <w:rFonts w:ascii="Times New Roman" w:hAnsi="Times New Roman" w:cs="Times New Roman"/>
          <w:sz w:val="28"/>
          <w:szCs w:val="28"/>
          <w:vertAlign w:val="subscript"/>
        </w:rPr>
        <w:t xml:space="preserve">втомобиля </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lang w:val="en-US"/>
        </w:rPr>
        <w:t>S</w:t>
      </w:r>
      <w:r w:rsidR="006C204B" w:rsidRPr="00D30631">
        <w:rPr>
          <w:rFonts w:ascii="Times New Roman" w:hAnsi="Times New Roman" w:cs="Times New Roman"/>
          <w:sz w:val="28"/>
          <w:szCs w:val="28"/>
        </w:rPr>
        <w:t xml:space="preserve"> </w:t>
      </w:r>
      <w:r w:rsidR="006C204B" w:rsidRPr="00D30631">
        <w:rPr>
          <w:rFonts w:ascii="Times New Roman" w:hAnsi="Times New Roman" w:cs="Times New Roman"/>
          <w:sz w:val="28"/>
          <w:szCs w:val="28"/>
          <w:vertAlign w:val="subscript"/>
        </w:rPr>
        <w:t>фот ведущий специалист ОМСУ</w:t>
      </w:r>
      <w:r w:rsidR="00AA49EE" w:rsidRPr="00D30631">
        <w:rPr>
          <w:rFonts w:ascii="Times New Roman" w:hAnsi="Times New Roman" w:cs="Times New Roman"/>
          <w:sz w:val="28"/>
          <w:szCs w:val="28"/>
          <w:vertAlign w:val="subscript"/>
        </w:rPr>
        <w:t>,</w:t>
      </w:r>
      <w:r w:rsidR="00AA49EE" w:rsidRPr="00D30631">
        <w:rPr>
          <w:rFonts w:ascii="Times New Roman" w:hAnsi="Times New Roman" w:cs="Times New Roman"/>
          <w:sz w:val="28"/>
          <w:szCs w:val="28"/>
        </w:rPr>
        <w:t xml:space="preserve"> где:</w:t>
      </w:r>
    </w:p>
    <w:p w:rsidR="00AA49EE" w:rsidRDefault="00D30631" w:rsidP="00602B2B">
      <w:pPr>
        <w:pStyle w:val="a8"/>
        <w:ind w:firstLine="1560"/>
        <w:jc w:val="both"/>
        <w:rPr>
          <w:rFonts w:ascii="Times New Roman" w:hAnsi="Times New Roman" w:cs="Times New Roman"/>
          <w:sz w:val="28"/>
          <w:szCs w:val="28"/>
        </w:rPr>
      </w:pPr>
      <w:r w:rsidRPr="00D30631">
        <w:rPr>
          <w:rFonts w:ascii="Times New Roman" w:hAnsi="Times New Roman" w:cs="Times New Roman"/>
          <w:sz w:val="28"/>
          <w:szCs w:val="28"/>
        </w:rPr>
        <w:t xml:space="preserve">1) </w:t>
      </w:r>
      <w:r w:rsidR="00AA49EE" w:rsidRPr="00D30631">
        <w:rPr>
          <w:rFonts w:ascii="Times New Roman" w:hAnsi="Times New Roman" w:cs="Times New Roman"/>
          <w:sz w:val="28"/>
          <w:szCs w:val="28"/>
          <w:lang w:val="en-US"/>
        </w:rPr>
        <w:t>S</w:t>
      </w:r>
      <w:r w:rsidR="00AA49EE" w:rsidRPr="00D30631">
        <w:rPr>
          <w:rFonts w:ascii="Times New Roman" w:hAnsi="Times New Roman" w:cs="Times New Roman"/>
          <w:sz w:val="28"/>
          <w:szCs w:val="28"/>
        </w:rPr>
        <w:t xml:space="preserve"> </w:t>
      </w:r>
      <w:r w:rsidR="00AA49EE" w:rsidRPr="00D30631">
        <w:rPr>
          <w:rFonts w:ascii="Times New Roman" w:hAnsi="Times New Roman" w:cs="Times New Roman"/>
          <w:sz w:val="28"/>
          <w:szCs w:val="28"/>
          <w:vertAlign w:val="subscript"/>
        </w:rPr>
        <w:t>фот обслуж.</w:t>
      </w:r>
      <w:r w:rsidRPr="00D30631">
        <w:rPr>
          <w:rFonts w:ascii="Times New Roman" w:hAnsi="Times New Roman" w:cs="Times New Roman"/>
          <w:sz w:val="28"/>
          <w:szCs w:val="28"/>
          <w:vertAlign w:val="subscript"/>
        </w:rPr>
        <w:t xml:space="preserve"> </w:t>
      </w:r>
      <w:r w:rsidR="00AA49EE" w:rsidRPr="00D30631">
        <w:rPr>
          <w:rFonts w:ascii="Times New Roman" w:hAnsi="Times New Roman" w:cs="Times New Roman"/>
          <w:sz w:val="28"/>
          <w:szCs w:val="28"/>
          <w:vertAlign w:val="subscript"/>
        </w:rPr>
        <w:t>персонал Администрации</w:t>
      </w:r>
      <w:r w:rsidRPr="00D30631">
        <w:rPr>
          <w:rFonts w:ascii="Times New Roman" w:hAnsi="Times New Roman" w:cs="Times New Roman"/>
          <w:sz w:val="28"/>
          <w:szCs w:val="28"/>
        </w:rPr>
        <w:t xml:space="preserve"> </w:t>
      </w:r>
      <w:r w:rsidR="00AA49EE" w:rsidRPr="00D30631">
        <w:rPr>
          <w:rFonts w:ascii="Times New Roman" w:hAnsi="Times New Roman" w:cs="Times New Roman"/>
          <w:sz w:val="28"/>
          <w:szCs w:val="28"/>
        </w:rPr>
        <w:t>= ЗП*1,302*</w:t>
      </w:r>
      <w:r w:rsidR="00AA49EE" w:rsidRPr="00D30631">
        <w:rPr>
          <w:rFonts w:ascii="Times New Roman" w:hAnsi="Times New Roman" w:cs="Times New Roman"/>
          <w:sz w:val="28"/>
          <w:szCs w:val="28"/>
          <w:lang w:val="en-US"/>
        </w:rPr>
        <w:t>k</w:t>
      </w:r>
      <w:r w:rsidRPr="00D30631">
        <w:rPr>
          <w:rFonts w:ascii="Times New Roman" w:hAnsi="Times New Roman" w:cs="Times New Roman"/>
          <w:sz w:val="28"/>
          <w:szCs w:val="28"/>
        </w:rPr>
        <w:t>, где</w:t>
      </w:r>
    </w:p>
    <w:p w:rsidR="007E7AF3" w:rsidRDefault="007E7AF3" w:rsidP="007E7AF3">
      <w:pPr>
        <w:pStyle w:val="a8"/>
        <w:spacing w:line="276" w:lineRule="auto"/>
        <w:jc w:val="both"/>
        <w:rPr>
          <w:rFonts w:ascii="Times New Roman" w:hAnsi="Times New Roman" w:cs="Times New Roman"/>
          <w:sz w:val="28"/>
          <w:szCs w:val="28"/>
        </w:rPr>
      </w:pPr>
    </w:p>
    <w:p w:rsidR="00AA49EE" w:rsidRPr="00D30631" w:rsidRDefault="00AA49EE" w:rsidP="00602B2B">
      <w:pPr>
        <w:pStyle w:val="a8"/>
        <w:spacing w:line="276" w:lineRule="auto"/>
        <w:ind w:firstLine="709"/>
        <w:jc w:val="both"/>
        <w:rPr>
          <w:rFonts w:ascii="Times New Roman" w:hAnsi="Times New Roman" w:cs="Times New Roman"/>
          <w:sz w:val="28"/>
          <w:szCs w:val="28"/>
        </w:rPr>
      </w:pPr>
      <w:r w:rsidRPr="00D30631">
        <w:rPr>
          <w:rFonts w:ascii="Times New Roman" w:hAnsi="Times New Roman" w:cs="Times New Roman"/>
          <w:sz w:val="28"/>
          <w:szCs w:val="28"/>
        </w:rPr>
        <w:t xml:space="preserve">ЗП – </w:t>
      </w:r>
      <w:r w:rsidRPr="00D30631">
        <w:rPr>
          <w:rFonts w:ascii="Times New Roman" w:hAnsi="Times New Roman" w:cs="Times New Roman"/>
          <w:sz w:val="28"/>
          <w:szCs w:val="28"/>
          <w:lang w:val="en-US"/>
        </w:rPr>
        <w:t>min</w:t>
      </w:r>
      <w:r w:rsidRPr="00D30631">
        <w:rPr>
          <w:rFonts w:ascii="Times New Roman" w:hAnsi="Times New Roman" w:cs="Times New Roman"/>
          <w:sz w:val="28"/>
          <w:szCs w:val="28"/>
        </w:rPr>
        <w:t xml:space="preserve"> ЗП, </w:t>
      </w:r>
      <w:proofErr w:type="gramStart"/>
      <w:r w:rsidRPr="00D30631">
        <w:rPr>
          <w:rFonts w:ascii="Times New Roman" w:hAnsi="Times New Roman" w:cs="Times New Roman"/>
          <w:sz w:val="28"/>
          <w:szCs w:val="28"/>
        </w:rPr>
        <w:t>уста</w:t>
      </w:r>
      <w:r w:rsidR="00D30631" w:rsidRPr="00D30631">
        <w:rPr>
          <w:rFonts w:ascii="Times New Roman" w:hAnsi="Times New Roman" w:cs="Times New Roman"/>
          <w:sz w:val="28"/>
          <w:szCs w:val="28"/>
        </w:rPr>
        <w:t>новленная</w:t>
      </w:r>
      <w:proofErr w:type="gramEnd"/>
      <w:r w:rsidR="00D30631" w:rsidRPr="00D30631">
        <w:rPr>
          <w:rFonts w:ascii="Times New Roman" w:hAnsi="Times New Roman" w:cs="Times New Roman"/>
          <w:sz w:val="28"/>
          <w:szCs w:val="28"/>
        </w:rPr>
        <w:t xml:space="preserve"> в Забайкальском крае,</w:t>
      </w:r>
    </w:p>
    <w:p w:rsidR="00AA49EE" w:rsidRPr="00D30631" w:rsidRDefault="00AA49EE" w:rsidP="00602B2B">
      <w:pPr>
        <w:pStyle w:val="a8"/>
        <w:spacing w:line="276" w:lineRule="auto"/>
        <w:ind w:firstLine="709"/>
        <w:jc w:val="both"/>
        <w:rPr>
          <w:rFonts w:ascii="Times New Roman" w:hAnsi="Times New Roman" w:cs="Times New Roman"/>
          <w:sz w:val="28"/>
          <w:szCs w:val="28"/>
        </w:rPr>
      </w:pPr>
      <w:r w:rsidRPr="00D30631">
        <w:rPr>
          <w:rFonts w:ascii="Times New Roman" w:hAnsi="Times New Roman" w:cs="Times New Roman"/>
          <w:sz w:val="28"/>
          <w:szCs w:val="28"/>
          <w:lang w:val="en-US"/>
        </w:rPr>
        <w:t>k</w:t>
      </w:r>
      <w:r w:rsidRPr="00D30631">
        <w:rPr>
          <w:rFonts w:ascii="Times New Roman" w:hAnsi="Times New Roman" w:cs="Times New Roman"/>
          <w:sz w:val="28"/>
          <w:szCs w:val="28"/>
        </w:rPr>
        <w:t xml:space="preserve"> – </w:t>
      </w:r>
      <w:proofErr w:type="gramStart"/>
      <w:r w:rsidRPr="00D30631">
        <w:rPr>
          <w:rFonts w:ascii="Times New Roman" w:hAnsi="Times New Roman" w:cs="Times New Roman"/>
          <w:sz w:val="28"/>
          <w:szCs w:val="28"/>
        </w:rPr>
        <w:t>количество</w:t>
      </w:r>
      <w:proofErr w:type="gramEnd"/>
      <w:r w:rsidRPr="00D30631">
        <w:rPr>
          <w:rFonts w:ascii="Times New Roman" w:hAnsi="Times New Roman" w:cs="Times New Roman"/>
          <w:sz w:val="28"/>
          <w:szCs w:val="28"/>
        </w:rPr>
        <w:t xml:space="preserve"> ставок обслуживающего персонала;</w:t>
      </w:r>
    </w:p>
    <w:p w:rsidR="00AA49EE" w:rsidRPr="00D30631" w:rsidRDefault="00D30631" w:rsidP="00602B2B">
      <w:pPr>
        <w:pStyle w:val="a8"/>
        <w:spacing w:line="276" w:lineRule="auto"/>
        <w:ind w:firstLine="1560"/>
        <w:jc w:val="both"/>
        <w:rPr>
          <w:rFonts w:ascii="Times New Roman" w:hAnsi="Times New Roman" w:cs="Times New Roman"/>
          <w:sz w:val="28"/>
          <w:szCs w:val="28"/>
        </w:rPr>
      </w:pPr>
      <w:r w:rsidRPr="00D30631">
        <w:rPr>
          <w:rFonts w:ascii="Times New Roman" w:hAnsi="Times New Roman" w:cs="Times New Roman"/>
          <w:sz w:val="28"/>
          <w:szCs w:val="28"/>
        </w:rPr>
        <w:t xml:space="preserve">2) </w:t>
      </w:r>
      <w:r w:rsidR="00AA49EE" w:rsidRPr="00D30631">
        <w:rPr>
          <w:rFonts w:ascii="Times New Roman" w:hAnsi="Times New Roman" w:cs="Times New Roman"/>
          <w:sz w:val="28"/>
          <w:szCs w:val="28"/>
          <w:lang w:val="en-US"/>
        </w:rPr>
        <w:t>S</w:t>
      </w:r>
      <w:r w:rsidR="00AA49EE" w:rsidRPr="00D30631">
        <w:rPr>
          <w:rFonts w:ascii="Times New Roman" w:hAnsi="Times New Roman" w:cs="Times New Roman"/>
          <w:sz w:val="28"/>
          <w:szCs w:val="28"/>
        </w:rPr>
        <w:t xml:space="preserve"> </w:t>
      </w:r>
      <w:r w:rsidR="00AA49EE" w:rsidRPr="00D30631">
        <w:rPr>
          <w:rFonts w:ascii="Times New Roman" w:hAnsi="Times New Roman" w:cs="Times New Roman"/>
          <w:sz w:val="28"/>
          <w:szCs w:val="28"/>
          <w:vertAlign w:val="subscript"/>
        </w:rPr>
        <w:t>фот землеустроителя</w:t>
      </w:r>
      <w:r w:rsidRPr="00D30631">
        <w:rPr>
          <w:rFonts w:ascii="Times New Roman" w:hAnsi="Times New Roman" w:cs="Times New Roman"/>
          <w:sz w:val="28"/>
          <w:szCs w:val="28"/>
        </w:rPr>
        <w:t xml:space="preserve"> </w:t>
      </w:r>
      <w:r w:rsidR="00AA49EE" w:rsidRPr="00D30631">
        <w:rPr>
          <w:rFonts w:ascii="Times New Roman" w:hAnsi="Times New Roman" w:cs="Times New Roman"/>
          <w:sz w:val="28"/>
          <w:szCs w:val="28"/>
        </w:rPr>
        <w:t>= ЗП*1,302*</w:t>
      </w:r>
      <w:r w:rsidR="00AA49EE" w:rsidRPr="00D30631">
        <w:rPr>
          <w:rFonts w:ascii="Times New Roman" w:hAnsi="Times New Roman" w:cs="Times New Roman"/>
          <w:sz w:val="28"/>
          <w:szCs w:val="28"/>
          <w:lang w:val="en-US"/>
        </w:rPr>
        <w:t>k</w:t>
      </w:r>
      <w:r w:rsidRPr="00D30631">
        <w:rPr>
          <w:rFonts w:ascii="Times New Roman" w:hAnsi="Times New Roman" w:cs="Times New Roman"/>
          <w:sz w:val="28"/>
          <w:szCs w:val="28"/>
        </w:rPr>
        <w:t>, где</w:t>
      </w:r>
    </w:p>
    <w:p w:rsidR="00AA49EE" w:rsidRPr="00D30631" w:rsidRDefault="00AA49EE" w:rsidP="00602B2B">
      <w:pPr>
        <w:pStyle w:val="a8"/>
        <w:spacing w:line="276" w:lineRule="auto"/>
        <w:ind w:firstLine="709"/>
        <w:jc w:val="both"/>
        <w:rPr>
          <w:rFonts w:ascii="Times New Roman" w:hAnsi="Times New Roman" w:cs="Times New Roman"/>
          <w:sz w:val="28"/>
          <w:szCs w:val="28"/>
        </w:rPr>
      </w:pPr>
      <w:r w:rsidRPr="00D30631">
        <w:rPr>
          <w:rFonts w:ascii="Times New Roman" w:hAnsi="Times New Roman" w:cs="Times New Roman"/>
          <w:sz w:val="28"/>
          <w:szCs w:val="28"/>
        </w:rPr>
        <w:t>ЗП – минимальный размер заработной платы, уста</w:t>
      </w:r>
      <w:r w:rsidR="00D30631" w:rsidRPr="00D30631">
        <w:rPr>
          <w:rFonts w:ascii="Times New Roman" w:hAnsi="Times New Roman" w:cs="Times New Roman"/>
          <w:sz w:val="28"/>
          <w:szCs w:val="28"/>
        </w:rPr>
        <w:t>новленный в Забайкальском крае,</w:t>
      </w:r>
    </w:p>
    <w:p w:rsidR="00AA49EE" w:rsidRPr="00D30631" w:rsidRDefault="00AA49EE"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lang w:val="en-US"/>
        </w:rPr>
        <w:t>k</w:t>
      </w:r>
      <w:r w:rsidRPr="00D30631">
        <w:rPr>
          <w:rFonts w:ascii="Times New Roman" w:hAnsi="Times New Roman" w:cs="Times New Roman"/>
          <w:sz w:val="28"/>
          <w:szCs w:val="28"/>
        </w:rPr>
        <w:t xml:space="preserve"> – </w:t>
      </w:r>
      <w:proofErr w:type="gramStart"/>
      <w:r w:rsidRPr="00D30631">
        <w:rPr>
          <w:rFonts w:ascii="Times New Roman" w:hAnsi="Times New Roman" w:cs="Times New Roman"/>
          <w:sz w:val="28"/>
          <w:szCs w:val="28"/>
        </w:rPr>
        <w:t>количество</w:t>
      </w:r>
      <w:proofErr w:type="gramEnd"/>
      <w:r w:rsidRPr="00D30631">
        <w:rPr>
          <w:rFonts w:ascii="Times New Roman" w:hAnsi="Times New Roman" w:cs="Times New Roman"/>
          <w:sz w:val="28"/>
          <w:szCs w:val="28"/>
        </w:rPr>
        <w:t xml:space="preserve"> ставок;</w:t>
      </w:r>
    </w:p>
    <w:p w:rsidR="00AA49EE" w:rsidRPr="00D30631" w:rsidRDefault="00AA49EE"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lang w:val="en-US"/>
        </w:rPr>
        <w:t>S</w:t>
      </w:r>
      <w:r w:rsidRPr="00D30631">
        <w:rPr>
          <w:rFonts w:ascii="Times New Roman" w:hAnsi="Times New Roman" w:cs="Times New Roman"/>
          <w:sz w:val="28"/>
          <w:szCs w:val="28"/>
        </w:rPr>
        <w:t xml:space="preserve"> </w:t>
      </w:r>
      <w:r w:rsidRPr="00D30631">
        <w:rPr>
          <w:rFonts w:ascii="Times New Roman" w:hAnsi="Times New Roman" w:cs="Times New Roman"/>
          <w:sz w:val="28"/>
          <w:szCs w:val="28"/>
          <w:vertAlign w:val="subscript"/>
        </w:rPr>
        <w:t>фот водителя спецмашины</w:t>
      </w:r>
      <w:r w:rsidR="00D30631" w:rsidRPr="00D30631">
        <w:rPr>
          <w:rFonts w:ascii="Times New Roman" w:hAnsi="Times New Roman" w:cs="Times New Roman"/>
          <w:sz w:val="28"/>
          <w:szCs w:val="28"/>
        </w:rPr>
        <w:t xml:space="preserve"> </w:t>
      </w:r>
      <w:r w:rsidR="00AD2125" w:rsidRPr="00D30631">
        <w:rPr>
          <w:rFonts w:ascii="Times New Roman" w:hAnsi="Times New Roman" w:cs="Times New Roman"/>
          <w:sz w:val="28"/>
          <w:szCs w:val="28"/>
        </w:rPr>
        <w:t>= ЗП*1,302*</w:t>
      </w:r>
      <w:r w:rsidR="00AD2125" w:rsidRPr="00D30631">
        <w:rPr>
          <w:rFonts w:ascii="Times New Roman" w:hAnsi="Times New Roman" w:cs="Times New Roman"/>
          <w:sz w:val="28"/>
          <w:szCs w:val="28"/>
          <w:lang w:val="en-US"/>
        </w:rPr>
        <w:t>k</w:t>
      </w:r>
      <w:r w:rsidR="00D30631" w:rsidRPr="00D30631">
        <w:rPr>
          <w:rFonts w:ascii="Times New Roman" w:hAnsi="Times New Roman" w:cs="Times New Roman"/>
          <w:sz w:val="28"/>
          <w:szCs w:val="28"/>
        </w:rPr>
        <w:t>, где</w:t>
      </w:r>
    </w:p>
    <w:p w:rsidR="00AD2125" w:rsidRPr="00D30631" w:rsidRDefault="00AD2125"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rPr>
        <w:t xml:space="preserve">ЗП </w:t>
      </w:r>
      <w:r w:rsidR="00D30631" w:rsidRPr="00D30631">
        <w:rPr>
          <w:rFonts w:ascii="Times New Roman" w:hAnsi="Times New Roman" w:cs="Times New Roman"/>
          <w:sz w:val="28"/>
          <w:szCs w:val="28"/>
        </w:rPr>
        <w:t>-</w:t>
      </w:r>
      <w:r w:rsidRPr="00D30631">
        <w:rPr>
          <w:rFonts w:ascii="Times New Roman" w:hAnsi="Times New Roman" w:cs="Times New Roman"/>
          <w:sz w:val="28"/>
          <w:szCs w:val="28"/>
        </w:rPr>
        <w:t xml:space="preserve"> минимальный размер заработной платы, уста</w:t>
      </w:r>
      <w:r w:rsidR="00D30631" w:rsidRPr="00D30631">
        <w:rPr>
          <w:rFonts w:ascii="Times New Roman" w:hAnsi="Times New Roman" w:cs="Times New Roman"/>
          <w:sz w:val="28"/>
          <w:szCs w:val="28"/>
        </w:rPr>
        <w:t>новленный в Забайкальском крае,</w:t>
      </w:r>
    </w:p>
    <w:p w:rsidR="00AD2125" w:rsidRPr="00D30631" w:rsidRDefault="00AD2125"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lang w:val="en-US"/>
        </w:rPr>
        <w:t>k</w:t>
      </w:r>
      <w:r w:rsidRPr="00D30631">
        <w:rPr>
          <w:rFonts w:ascii="Times New Roman" w:hAnsi="Times New Roman" w:cs="Times New Roman"/>
          <w:sz w:val="28"/>
          <w:szCs w:val="28"/>
        </w:rPr>
        <w:t xml:space="preserve"> – </w:t>
      </w:r>
      <w:proofErr w:type="gramStart"/>
      <w:r w:rsidRPr="00D30631">
        <w:rPr>
          <w:rFonts w:ascii="Times New Roman" w:hAnsi="Times New Roman" w:cs="Times New Roman"/>
          <w:sz w:val="28"/>
          <w:szCs w:val="28"/>
        </w:rPr>
        <w:t>количество</w:t>
      </w:r>
      <w:proofErr w:type="gramEnd"/>
      <w:r w:rsidRPr="00D30631">
        <w:rPr>
          <w:rFonts w:ascii="Times New Roman" w:hAnsi="Times New Roman" w:cs="Times New Roman"/>
          <w:sz w:val="28"/>
          <w:szCs w:val="28"/>
        </w:rPr>
        <w:t xml:space="preserve"> ставок;</w:t>
      </w:r>
    </w:p>
    <w:p w:rsidR="00AD2125" w:rsidRPr="00D30631" w:rsidRDefault="00D30631" w:rsidP="00CF7D74">
      <w:pPr>
        <w:pStyle w:val="a8"/>
        <w:ind w:firstLine="1560"/>
        <w:jc w:val="both"/>
        <w:rPr>
          <w:rFonts w:ascii="Times New Roman" w:hAnsi="Times New Roman" w:cs="Times New Roman"/>
          <w:sz w:val="28"/>
          <w:szCs w:val="28"/>
        </w:rPr>
      </w:pPr>
      <w:r w:rsidRPr="00D30631">
        <w:rPr>
          <w:rFonts w:ascii="Times New Roman" w:hAnsi="Times New Roman" w:cs="Times New Roman"/>
          <w:sz w:val="28"/>
          <w:szCs w:val="28"/>
        </w:rPr>
        <w:t xml:space="preserve">3) </w:t>
      </w:r>
      <w:r w:rsidR="00AD2125" w:rsidRPr="00D30631">
        <w:rPr>
          <w:rFonts w:ascii="Times New Roman" w:hAnsi="Times New Roman" w:cs="Times New Roman"/>
          <w:sz w:val="28"/>
          <w:szCs w:val="28"/>
          <w:lang w:val="en-US"/>
        </w:rPr>
        <w:t>S</w:t>
      </w:r>
      <w:r w:rsidR="00AD2125" w:rsidRPr="00D30631">
        <w:rPr>
          <w:rFonts w:ascii="Times New Roman" w:hAnsi="Times New Roman" w:cs="Times New Roman"/>
          <w:sz w:val="28"/>
          <w:szCs w:val="28"/>
        </w:rPr>
        <w:t xml:space="preserve"> </w:t>
      </w:r>
      <w:r w:rsidR="00AD2125" w:rsidRPr="00D30631">
        <w:rPr>
          <w:rFonts w:ascii="Times New Roman" w:hAnsi="Times New Roman" w:cs="Times New Roman"/>
          <w:sz w:val="28"/>
          <w:szCs w:val="28"/>
          <w:vertAlign w:val="subscript"/>
        </w:rPr>
        <w:t>фот ведущего специалиста ОМСУ</w:t>
      </w:r>
      <w:r w:rsidRPr="00D30631">
        <w:rPr>
          <w:rFonts w:ascii="Times New Roman" w:hAnsi="Times New Roman" w:cs="Times New Roman"/>
          <w:sz w:val="28"/>
          <w:szCs w:val="28"/>
        </w:rPr>
        <w:t xml:space="preserve"> </w:t>
      </w:r>
      <w:r w:rsidR="00AD2125" w:rsidRPr="00D30631">
        <w:rPr>
          <w:rFonts w:ascii="Times New Roman" w:hAnsi="Times New Roman" w:cs="Times New Roman"/>
          <w:sz w:val="28"/>
          <w:szCs w:val="28"/>
        </w:rPr>
        <w:t>= ЗП*1,302*</w:t>
      </w:r>
      <w:r w:rsidR="00AD2125" w:rsidRPr="00D30631">
        <w:rPr>
          <w:rFonts w:ascii="Times New Roman" w:hAnsi="Times New Roman" w:cs="Times New Roman"/>
          <w:sz w:val="28"/>
          <w:szCs w:val="28"/>
          <w:lang w:val="en-US"/>
        </w:rPr>
        <w:t>k</w:t>
      </w:r>
      <w:r w:rsidRPr="00D30631">
        <w:rPr>
          <w:rFonts w:ascii="Times New Roman" w:hAnsi="Times New Roman" w:cs="Times New Roman"/>
          <w:sz w:val="28"/>
          <w:szCs w:val="28"/>
        </w:rPr>
        <w:t>, где</w:t>
      </w:r>
    </w:p>
    <w:p w:rsidR="007E7AF3" w:rsidRDefault="007E7AF3" w:rsidP="007E7AF3">
      <w:pPr>
        <w:pStyle w:val="a8"/>
        <w:jc w:val="both"/>
        <w:rPr>
          <w:rFonts w:ascii="Times New Roman" w:hAnsi="Times New Roman" w:cs="Times New Roman"/>
          <w:sz w:val="28"/>
          <w:szCs w:val="28"/>
        </w:rPr>
      </w:pPr>
    </w:p>
    <w:p w:rsidR="00AD2125" w:rsidRPr="00D30631" w:rsidRDefault="0038718D"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rPr>
        <w:t xml:space="preserve">ЗП </w:t>
      </w:r>
      <w:r w:rsidR="00D30631" w:rsidRPr="00D30631">
        <w:rPr>
          <w:rFonts w:ascii="Times New Roman" w:hAnsi="Times New Roman" w:cs="Times New Roman"/>
          <w:sz w:val="28"/>
          <w:szCs w:val="28"/>
        </w:rPr>
        <w:t>-</w:t>
      </w:r>
      <w:r w:rsidRPr="00D30631">
        <w:rPr>
          <w:rFonts w:ascii="Times New Roman" w:hAnsi="Times New Roman" w:cs="Times New Roman"/>
          <w:sz w:val="28"/>
          <w:szCs w:val="28"/>
        </w:rPr>
        <w:t xml:space="preserve"> среднее денежное содержание муниципального служащего, сложившееся по поселениям;</w:t>
      </w:r>
    </w:p>
    <w:p w:rsidR="0038718D" w:rsidRDefault="0038718D" w:rsidP="00CF7D74">
      <w:pPr>
        <w:pStyle w:val="a8"/>
        <w:ind w:firstLine="709"/>
        <w:jc w:val="both"/>
        <w:rPr>
          <w:rFonts w:ascii="Times New Roman" w:hAnsi="Times New Roman" w:cs="Times New Roman"/>
          <w:sz w:val="28"/>
          <w:szCs w:val="28"/>
        </w:rPr>
      </w:pPr>
      <w:r w:rsidRPr="00D30631">
        <w:rPr>
          <w:rFonts w:ascii="Times New Roman" w:hAnsi="Times New Roman" w:cs="Times New Roman"/>
          <w:sz w:val="28"/>
          <w:szCs w:val="28"/>
          <w:lang w:val="en-US"/>
        </w:rPr>
        <w:t>K</w:t>
      </w:r>
      <w:r w:rsidRPr="00602B2B">
        <w:rPr>
          <w:rFonts w:ascii="Times New Roman" w:hAnsi="Times New Roman" w:cs="Times New Roman"/>
          <w:sz w:val="28"/>
          <w:szCs w:val="28"/>
        </w:rPr>
        <w:t xml:space="preserve"> – </w:t>
      </w:r>
      <w:proofErr w:type="gramStart"/>
      <w:r w:rsidRPr="00D30631">
        <w:rPr>
          <w:rFonts w:ascii="Times New Roman" w:hAnsi="Times New Roman" w:cs="Times New Roman"/>
          <w:sz w:val="28"/>
          <w:szCs w:val="28"/>
        </w:rPr>
        <w:t>количество</w:t>
      </w:r>
      <w:proofErr w:type="gramEnd"/>
      <w:r w:rsidRPr="00D30631">
        <w:rPr>
          <w:rFonts w:ascii="Times New Roman" w:hAnsi="Times New Roman" w:cs="Times New Roman"/>
          <w:sz w:val="28"/>
          <w:szCs w:val="28"/>
        </w:rPr>
        <w:t xml:space="preserve"> ставок</w:t>
      </w:r>
      <w:r w:rsidR="000D4821">
        <w:rPr>
          <w:rFonts w:ascii="Times New Roman" w:hAnsi="Times New Roman" w:cs="Times New Roman"/>
          <w:sz w:val="28"/>
          <w:szCs w:val="28"/>
        </w:rPr>
        <w:t>.</w:t>
      </w:r>
    </w:p>
    <w:p w:rsidR="0038718D" w:rsidRPr="00D30631" w:rsidRDefault="00602B2B" w:rsidP="00CF7D74">
      <w:pPr>
        <w:pStyle w:val="a8"/>
        <w:ind w:firstLine="709"/>
        <w:jc w:val="both"/>
        <w:rPr>
          <w:rFonts w:ascii="Times New Roman" w:hAnsi="Times New Roman" w:cs="Times New Roman"/>
          <w:sz w:val="28"/>
          <w:szCs w:val="28"/>
        </w:rPr>
      </w:pPr>
      <w:r w:rsidRPr="00602B2B">
        <w:rPr>
          <w:rFonts w:ascii="Times New Roman" w:hAnsi="Times New Roman" w:cs="Times New Roman"/>
          <w:b/>
          <w:sz w:val="28"/>
          <w:szCs w:val="28"/>
          <w:lang w:val="en-US"/>
        </w:rPr>
        <w:lastRenderedPageBreak/>
        <w:t>II</w:t>
      </w:r>
      <w:r w:rsidRPr="00602B2B">
        <w:rPr>
          <w:rFonts w:ascii="Times New Roman" w:hAnsi="Times New Roman" w:cs="Times New Roman"/>
          <w:b/>
          <w:sz w:val="28"/>
          <w:szCs w:val="28"/>
        </w:rPr>
        <w:t>.</w:t>
      </w:r>
      <w:r>
        <w:rPr>
          <w:rFonts w:ascii="Times New Roman" w:hAnsi="Times New Roman" w:cs="Times New Roman"/>
          <w:sz w:val="28"/>
          <w:szCs w:val="28"/>
        </w:rPr>
        <w:t xml:space="preserve"> </w:t>
      </w:r>
      <w:r w:rsidR="0038718D" w:rsidRPr="00D30631">
        <w:rPr>
          <w:rFonts w:ascii="Times New Roman" w:hAnsi="Times New Roman" w:cs="Times New Roman"/>
          <w:sz w:val="28"/>
          <w:szCs w:val="28"/>
          <w:lang w:val="en-US"/>
        </w:rPr>
        <w:t>S</w:t>
      </w:r>
      <w:r w:rsidR="0038718D" w:rsidRPr="00D30631">
        <w:rPr>
          <w:rFonts w:ascii="Times New Roman" w:hAnsi="Times New Roman" w:cs="Times New Roman"/>
          <w:sz w:val="28"/>
          <w:szCs w:val="28"/>
        </w:rPr>
        <w:t xml:space="preserve"> </w:t>
      </w:r>
      <w:proofErr w:type="spellStart"/>
      <w:r w:rsidR="0038718D" w:rsidRPr="00D30631">
        <w:rPr>
          <w:rFonts w:ascii="Times New Roman" w:hAnsi="Times New Roman" w:cs="Times New Roman"/>
          <w:sz w:val="28"/>
          <w:szCs w:val="28"/>
          <w:vertAlign w:val="subscript"/>
          <w:lang w:val="en-US"/>
        </w:rPr>
        <w:t>i</w:t>
      </w:r>
      <w:proofErr w:type="spellEnd"/>
      <w:r w:rsidR="0038718D" w:rsidRPr="00D30631">
        <w:rPr>
          <w:rFonts w:ascii="Times New Roman" w:hAnsi="Times New Roman" w:cs="Times New Roman"/>
          <w:sz w:val="28"/>
          <w:szCs w:val="28"/>
          <w:vertAlign w:val="subscript"/>
        </w:rPr>
        <w:t xml:space="preserve"> прочие расходы</w:t>
      </w:r>
      <w:r>
        <w:rPr>
          <w:rFonts w:ascii="Times New Roman" w:hAnsi="Times New Roman" w:cs="Times New Roman"/>
          <w:sz w:val="28"/>
          <w:szCs w:val="28"/>
        </w:rPr>
        <w:t xml:space="preserve"> </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lang w:val="en-US"/>
        </w:rPr>
        <w:t>S</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vertAlign w:val="subscript"/>
        </w:rPr>
        <w:t xml:space="preserve">прочие расходы </w:t>
      </w:r>
      <w:proofErr w:type="spellStart"/>
      <w:r w:rsidR="0038718D" w:rsidRPr="00D30631">
        <w:rPr>
          <w:rFonts w:ascii="Times New Roman" w:hAnsi="Times New Roman" w:cs="Times New Roman"/>
          <w:sz w:val="28"/>
          <w:szCs w:val="28"/>
          <w:vertAlign w:val="subscript"/>
        </w:rPr>
        <w:t>обслуж</w:t>
      </w:r>
      <w:proofErr w:type="spellEnd"/>
      <w:r w:rsidR="0038718D" w:rsidRPr="00D30631">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w:t>
      </w:r>
      <w:r w:rsidR="0038718D" w:rsidRPr="00D30631">
        <w:rPr>
          <w:rFonts w:ascii="Times New Roman" w:hAnsi="Times New Roman" w:cs="Times New Roman"/>
          <w:sz w:val="28"/>
          <w:szCs w:val="28"/>
          <w:vertAlign w:val="subscript"/>
        </w:rPr>
        <w:t xml:space="preserve">персонал Администрации </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lang w:val="en-US"/>
        </w:rPr>
        <w:t>S</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vertAlign w:val="subscript"/>
        </w:rPr>
        <w:t xml:space="preserve">прочие расходы землеустроителя </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lang w:val="en-US"/>
        </w:rPr>
        <w:t>S</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vertAlign w:val="subscript"/>
        </w:rPr>
        <w:t xml:space="preserve">прочие расходы водителя </w:t>
      </w:r>
      <w:proofErr w:type="gramStart"/>
      <w:r w:rsidR="0038718D" w:rsidRPr="00D30631">
        <w:rPr>
          <w:rFonts w:ascii="Times New Roman" w:hAnsi="Times New Roman" w:cs="Times New Roman"/>
          <w:sz w:val="28"/>
          <w:szCs w:val="28"/>
          <w:vertAlign w:val="subscript"/>
        </w:rPr>
        <w:t>спец</w:t>
      </w:r>
      <w:proofErr w:type="gramEnd"/>
      <w:r w:rsidR="0038718D" w:rsidRPr="00D30631">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w:t>
      </w:r>
      <w:r w:rsidR="0038718D" w:rsidRPr="00D30631">
        <w:rPr>
          <w:rFonts w:ascii="Times New Roman" w:hAnsi="Times New Roman" w:cs="Times New Roman"/>
          <w:sz w:val="28"/>
          <w:szCs w:val="28"/>
          <w:vertAlign w:val="subscript"/>
        </w:rPr>
        <w:t xml:space="preserve">автомобиля </w:t>
      </w:r>
      <w:r w:rsidR="0038718D" w:rsidRPr="00D30631">
        <w:rPr>
          <w:rFonts w:ascii="Times New Roman" w:hAnsi="Times New Roman" w:cs="Times New Roman"/>
          <w:sz w:val="28"/>
          <w:szCs w:val="28"/>
        </w:rPr>
        <w:t xml:space="preserve">+ </w:t>
      </w:r>
      <w:r w:rsidR="0038718D" w:rsidRPr="00D30631">
        <w:rPr>
          <w:rFonts w:ascii="Times New Roman" w:hAnsi="Times New Roman" w:cs="Times New Roman"/>
          <w:sz w:val="28"/>
          <w:szCs w:val="28"/>
          <w:lang w:val="en-US"/>
        </w:rPr>
        <w:t>S</w:t>
      </w:r>
      <w:r w:rsidR="0038718D" w:rsidRPr="00D30631">
        <w:rPr>
          <w:rFonts w:ascii="Times New Roman" w:hAnsi="Times New Roman" w:cs="Times New Roman"/>
          <w:sz w:val="28"/>
          <w:szCs w:val="28"/>
        </w:rPr>
        <w:t xml:space="preserve"> </w:t>
      </w:r>
      <w:r w:rsidR="00CE4C04" w:rsidRPr="00D30631">
        <w:rPr>
          <w:rFonts w:ascii="Times New Roman" w:hAnsi="Times New Roman" w:cs="Times New Roman"/>
          <w:sz w:val="28"/>
          <w:szCs w:val="28"/>
          <w:vertAlign w:val="subscript"/>
        </w:rPr>
        <w:t>прочие расходы ведущего специалиста ОМСУ</w:t>
      </w:r>
      <w:r w:rsidR="00CE4C04" w:rsidRPr="00D30631">
        <w:rPr>
          <w:rFonts w:ascii="Times New Roman" w:hAnsi="Times New Roman" w:cs="Times New Roman"/>
          <w:sz w:val="28"/>
          <w:szCs w:val="28"/>
        </w:rPr>
        <w:t>, где:</w:t>
      </w:r>
    </w:p>
    <w:p w:rsidR="00602B2B" w:rsidRDefault="00602B2B" w:rsidP="00CF7D7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E4C04" w:rsidRPr="00D30631">
        <w:rPr>
          <w:rFonts w:ascii="Times New Roman" w:hAnsi="Times New Roman" w:cs="Times New Roman"/>
          <w:sz w:val="28"/>
          <w:szCs w:val="28"/>
          <w:lang w:val="en-US"/>
        </w:rPr>
        <w:t>S</w:t>
      </w:r>
      <w:r w:rsidR="00CE4C04" w:rsidRPr="00D30631">
        <w:rPr>
          <w:rFonts w:ascii="Times New Roman" w:hAnsi="Times New Roman" w:cs="Times New Roman"/>
          <w:sz w:val="28"/>
          <w:szCs w:val="28"/>
        </w:rPr>
        <w:t xml:space="preserve"> прочие расходы обслуж. персонал Администрации – расходы в объеме от 4,5 % до 5 % от заработной платы;</w:t>
      </w:r>
    </w:p>
    <w:p w:rsidR="00602B2B" w:rsidRDefault="00602B2B" w:rsidP="00CF7D7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E4C04" w:rsidRPr="00D30631">
        <w:rPr>
          <w:rFonts w:ascii="Times New Roman" w:hAnsi="Times New Roman" w:cs="Times New Roman"/>
          <w:sz w:val="28"/>
          <w:szCs w:val="28"/>
          <w:lang w:val="en-US"/>
        </w:rPr>
        <w:t>S</w:t>
      </w:r>
      <w:r w:rsidR="00CE4C04" w:rsidRPr="00D30631">
        <w:rPr>
          <w:rFonts w:ascii="Times New Roman" w:hAnsi="Times New Roman" w:cs="Times New Roman"/>
          <w:sz w:val="28"/>
          <w:szCs w:val="28"/>
        </w:rPr>
        <w:t xml:space="preserve"> прочие расходы землеустроителя – расходы в объеме 50 % стоимости программы « Регистр муниципального образования»;</w:t>
      </w:r>
    </w:p>
    <w:p w:rsidR="00602B2B" w:rsidRDefault="00602B2B" w:rsidP="00CF7D74">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4C04" w:rsidRPr="00D30631">
        <w:rPr>
          <w:rFonts w:ascii="Times New Roman" w:hAnsi="Times New Roman" w:cs="Times New Roman"/>
          <w:sz w:val="28"/>
          <w:szCs w:val="28"/>
          <w:lang w:val="en-US"/>
        </w:rPr>
        <w:t>S</w:t>
      </w:r>
      <w:r w:rsidR="00CE4C04" w:rsidRPr="00D30631">
        <w:rPr>
          <w:rFonts w:ascii="Times New Roman" w:hAnsi="Times New Roman" w:cs="Times New Roman"/>
          <w:sz w:val="28"/>
          <w:szCs w:val="28"/>
        </w:rPr>
        <w:t xml:space="preserve"> прочие расходы водителя </w:t>
      </w:r>
      <w:proofErr w:type="gramStart"/>
      <w:r w:rsidR="00CE4C04" w:rsidRPr="00D30631">
        <w:rPr>
          <w:rFonts w:ascii="Times New Roman" w:hAnsi="Times New Roman" w:cs="Times New Roman"/>
          <w:sz w:val="28"/>
          <w:szCs w:val="28"/>
        </w:rPr>
        <w:t>спец</w:t>
      </w:r>
      <w:proofErr w:type="gramEnd"/>
      <w:r w:rsidR="00CE4C04" w:rsidRPr="00D30631">
        <w:rPr>
          <w:rFonts w:ascii="Times New Roman" w:hAnsi="Times New Roman" w:cs="Times New Roman"/>
          <w:sz w:val="28"/>
          <w:szCs w:val="28"/>
        </w:rPr>
        <w:t>. автомобиля – расходы в объеме от 4,5 % до 5 % от заработной платы;</w:t>
      </w:r>
    </w:p>
    <w:p w:rsidR="00CE4C04" w:rsidRPr="00602B2B" w:rsidRDefault="00602B2B" w:rsidP="00CF7D74">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4) </w:t>
      </w:r>
      <w:r w:rsidR="00CE4C04" w:rsidRPr="00602B2B">
        <w:rPr>
          <w:rFonts w:ascii="Times New Roman" w:hAnsi="Times New Roman" w:cs="Times New Roman"/>
          <w:sz w:val="28"/>
          <w:szCs w:val="28"/>
          <w:lang w:val="en-US"/>
        </w:rPr>
        <w:t>S</w:t>
      </w:r>
      <w:r w:rsidR="00CE4C04" w:rsidRPr="00602B2B">
        <w:rPr>
          <w:rFonts w:ascii="Times New Roman" w:hAnsi="Times New Roman" w:cs="Times New Roman"/>
          <w:sz w:val="28"/>
          <w:szCs w:val="28"/>
        </w:rPr>
        <w:t xml:space="preserve"> прочие расходы ведущего специалиста ОМСУ – расходы в объеме от 4,5 % до 5 % от среднего денежного содержания муниципального служащего.</w:t>
      </w:r>
    </w:p>
    <w:p w:rsidR="00CE4C04" w:rsidRPr="00602B2B" w:rsidRDefault="00602B2B" w:rsidP="00CF7D74">
      <w:pPr>
        <w:pStyle w:val="a8"/>
        <w:ind w:firstLine="709"/>
        <w:jc w:val="both"/>
        <w:rPr>
          <w:rFonts w:ascii="Times New Roman" w:hAnsi="Times New Roman" w:cs="Times New Roman"/>
          <w:sz w:val="28"/>
          <w:szCs w:val="28"/>
        </w:rPr>
      </w:pPr>
      <w:r>
        <w:rPr>
          <w:rFonts w:ascii="Times New Roman" w:hAnsi="Times New Roman" w:cs="Times New Roman"/>
          <w:sz w:val="28"/>
          <w:szCs w:val="28"/>
        </w:rPr>
        <w:t>3</w:t>
      </w:r>
      <w:r w:rsidR="00CE4C04" w:rsidRPr="00602B2B">
        <w:rPr>
          <w:rFonts w:ascii="Times New Roman" w:hAnsi="Times New Roman" w:cs="Times New Roman"/>
          <w:sz w:val="28"/>
          <w:szCs w:val="28"/>
        </w:rPr>
        <w:t>.4. Объем иных межбюджетный трансфертов для финансового обеспечения передаваемых «Администрацией района» полномо</w:t>
      </w:r>
      <w:r>
        <w:rPr>
          <w:rFonts w:ascii="Times New Roman" w:hAnsi="Times New Roman" w:cs="Times New Roman"/>
          <w:sz w:val="28"/>
          <w:szCs w:val="28"/>
        </w:rPr>
        <w:t>чий составляет 308,</w:t>
      </w:r>
      <w:r w:rsidR="00CF7D74">
        <w:rPr>
          <w:rFonts w:ascii="Times New Roman" w:hAnsi="Times New Roman" w:cs="Times New Roman"/>
          <w:sz w:val="28"/>
          <w:szCs w:val="28"/>
        </w:rPr>
        <w:t>1</w:t>
      </w:r>
      <w:r>
        <w:rPr>
          <w:rFonts w:ascii="Times New Roman" w:hAnsi="Times New Roman" w:cs="Times New Roman"/>
          <w:sz w:val="28"/>
          <w:szCs w:val="28"/>
        </w:rPr>
        <w:t xml:space="preserve"> тыс. руб (Т</w:t>
      </w:r>
      <w:r w:rsidR="00CE4C04" w:rsidRPr="00602B2B">
        <w:rPr>
          <w:rFonts w:ascii="Times New Roman" w:hAnsi="Times New Roman" w:cs="Times New Roman"/>
          <w:sz w:val="28"/>
          <w:szCs w:val="28"/>
        </w:rPr>
        <w:t xml:space="preserve">риста восемь тысяч) </w:t>
      </w:r>
      <w:r w:rsidR="00CF7D74">
        <w:rPr>
          <w:rFonts w:ascii="Times New Roman" w:hAnsi="Times New Roman" w:cs="Times New Roman"/>
          <w:sz w:val="28"/>
          <w:szCs w:val="28"/>
        </w:rPr>
        <w:t>1</w:t>
      </w:r>
      <w:r w:rsidR="00CE4C04" w:rsidRPr="00602B2B">
        <w:rPr>
          <w:rFonts w:ascii="Times New Roman" w:hAnsi="Times New Roman" w:cs="Times New Roman"/>
          <w:sz w:val="28"/>
          <w:szCs w:val="28"/>
        </w:rPr>
        <w:t>00 рублей.</w:t>
      </w:r>
    </w:p>
    <w:p w:rsidR="002477A8" w:rsidRPr="00602B2B" w:rsidRDefault="00CE4C04" w:rsidP="00CF7D74">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3.5. Исполнение полномочий, передаваемых в соответствии с Разделом 1. «Предмет Соглашения» осуществляется Администрацией </w:t>
      </w:r>
      <w:r w:rsidR="002477A8" w:rsidRPr="00602B2B">
        <w:rPr>
          <w:rFonts w:ascii="Times New Roman" w:hAnsi="Times New Roman" w:cs="Times New Roman"/>
          <w:sz w:val="28"/>
          <w:szCs w:val="28"/>
        </w:rPr>
        <w:t>района в пределах принятых бюджетом сельского поселения «</w:t>
      </w:r>
      <w:r w:rsidR="007E7AF3">
        <w:rPr>
          <w:rFonts w:ascii="Times New Roman" w:hAnsi="Times New Roman" w:cs="Times New Roman"/>
          <w:sz w:val="28"/>
          <w:szCs w:val="28"/>
        </w:rPr>
        <w:t>С</w:t>
      </w:r>
      <w:r w:rsidR="000D4821">
        <w:rPr>
          <w:rFonts w:ascii="Times New Roman" w:hAnsi="Times New Roman" w:cs="Times New Roman"/>
          <w:sz w:val="28"/>
          <w:szCs w:val="28"/>
        </w:rPr>
        <w:t>октуй-Милозанское</w:t>
      </w:r>
      <w:r w:rsidR="002477A8" w:rsidRPr="00602B2B">
        <w:rPr>
          <w:rFonts w:ascii="Times New Roman" w:hAnsi="Times New Roman" w:cs="Times New Roman"/>
          <w:sz w:val="28"/>
          <w:szCs w:val="28"/>
        </w:rPr>
        <w:t>» на соответствующий финансовый год бюджетных обязательств.</w:t>
      </w:r>
    </w:p>
    <w:p w:rsidR="002477A8" w:rsidRPr="00602B2B" w:rsidRDefault="002477A8" w:rsidP="00CF7D74">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3.6. Перечисление иных бюджетных трансфертов из бюджета муниципального района в бюджет сельского поселения </w:t>
      </w:r>
      <w:r w:rsidR="000D4821" w:rsidRPr="00602B2B">
        <w:rPr>
          <w:rFonts w:ascii="Times New Roman" w:hAnsi="Times New Roman" w:cs="Times New Roman"/>
          <w:sz w:val="28"/>
          <w:szCs w:val="28"/>
        </w:rPr>
        <w:t>«</w:t>
      </w:r>
      <w:r w:rsidR="000D4821">
        <w:rPr>
          <w:rFonts w:ascii="Times New Roman" w:hAnsi="Times New Roman" w:cs="Times New Roman"/>
          <w:sz w:val="28"/>
          <w:szCs w:val="28"/>
        </w:rPr>
        <w:t>Соктуй-Милозанское</w:t>
      </w:r>
      <w:r w:rsidR="000D4821" w:rsidRPr="00602B2B">
        <w:rPr>
          <w:rFonts w:ascii="Times New Roman" w:hAnsi="Times New Roman" w:cs="Times New Roman"/>
          <w:sz w:val="28"/>
          <w:szCs w:val="28"/>
        </w:rPr>
        <w:t xml:space="preserve">» </w:t>
      </w:r>
      <w:r w:rsidRPr="00602B2B">
        <w:rPr>
          <w:rFonts w:ascii="Times New Roman" w:hAnsi="Times New Roman" w:cs="Times New Roman"/>
          <w:sz w:val="28"/>
          <w:szCs w:val="28"/>
        </w:rPr>
        <w:t>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2477A8" w:rsidRPr="00602B2B" w:rsidRDefault="002477A8" w:rsidP="00CF7D74">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3.7. Учет иных бюджетных трансфертов, предоставляемых из бюджета муниципального района на реализацию передаваемых полномочий в бюджет сельского поселения</w:t>
      </w:r>
      <w:r w:rsidR="000372F3" w:rsidRPr="00602B2B">
        <w:rPr>
          <w:rFonts w:ascii="Times New Roman" w:hAnsi="Times New Roman" w:cs="Times New Roman"/>
          <w:sz w:val="28"/>
          <w:szCs w:val="28"/>
        </w:rPr>
        <w:t xml:space="preserve"> </w:t>
      </w:r>
      <w:r w:rsidR="000D4821" w:rsidRPr="00602B2B">
        <w:rPr>
          <w:rFonts w:ascii="Times New Roman" w:hAnsi="Times New Roman" w:cs="Times New Roman"/>
          <w:sz w:val="28"/>
          <w:szCs w:val="28"/>
        </w:rPr>
        <w:t>«</w:t>
      </w:r>
      <w:r w:rsidR="000D4821">
        <w:rPr>
          <w:rFonts w:ascii="Times New Roman" w:hAnsi="Times New Roman" w:cs="Times New Roman"/>
          <w:sz w:val="28"/>
          <w:szCs w:val="28"/>
        </w:rPr>
        <w:t>Соктуй-Милозанское</w:t>
      </w:r>
      <w:r w:rsidR="000D4821" w:rsidRPr="00602B2B">
        <w:rPr>
          <w:rFonts w:ascii="Times New Roman" w:hAnsi="Times New Roman" w:cs="Times New Roman"/>
          <w:sz w:val="28"/>
          <w:szCs w:val="28"/>
        </w:rPr>
        <w:t xml:space="preserve">» </w:t>
      </w:r>
      <w:r w:rsidRPr="00602B2B">
        <w:rPr>
          <w:rFonts w:ascii="Times New Roman" w:hAnsi="Times New Roman" w:cs="Times New Roman"/>
          <w:sz w:val="28"/>
          <w:szCs w:val="28"/>
        </w:rPr>
        <w:t>осуществляется в соответствии с бюджетным законодательством Российской Федерации.</w:t>
      </w:r>
    </w:p>
    <w:p w:rsidR="00A72615" w:rsidRPr="00A72615" w:rsidRDefault="002477A8" w:rsidP="00CF7D74">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3.8. В случае невозможности надлежащего исполнения переданных полномочий</w:t>
      </w:r>
      <w:r w:rsidR="00602B2B">
        <w:rPr>
          <w:rFonts w:ascii="Times New Roman" w:hAnsi="Times New Roman" w:cs="Times New Roman"/>
          <w:sz w:val="28"/>
          <w:szCs w:val="28"/>
        </w:rPr>
        <w:t xml:space="preserve"> «</w:t>
      </w:r>
      <w:r w:rsidRPr="00602B2B">
        <w:rPr>
          <w:rFonts w:ascii="Times New Roman" w:hAnsi="Times New Roman" w:cs="Times New Roman"/>
          <w:sz w:val="28"/>
          <w:szCs w:val="28"/>
        </w:rPr>
        <w:t>Администрации поселения» извещает об этом в письменной форме «Администрацию района» для принятия р</w:t>
      </w:r>
      <w:r w:rsidR="00602B2B">
        <w:rPr>
          <w:rFonts w:ascii="Times New Roman" w:hAnsi="Times New Roman" w:cs="Times New Roman"/>
          <w:sz w:val="28"/>
          <w:szCs w:val="28"/>
        </w:rPr>
        <w:t>ешения по выявленным проблемам.</w:t>
      </w:r>
    </w:p>
    <w:p w:rsidR="002477A8" w:rsidRPr="00602B2B" w:rsidRDefault="002477A8" w:rsidP="00CF7D74">
      <w:pPr>
        <w:pStyle w:val="a8"/>
        <w:ind w:firstLine="709"/>
        <w:jc w:val="both"/>
        <w:rPr>
          <w:rFonts w:ascii="Times New Roman" w:hAnsi="Times New Roman" w:cs="Times New Roman"/>
          <w:b/>
          <w:sz w:val="28"/>
          <w:szCs w:val="28"/>
        </w:rPr>
      </w:pPr>
      <w:r w:rsidRPr="00602B2B">
        <w:rPr>
          <w:rFonts w:ascii="Times New Roman" w:hAnsi="Times New Roman" w:cs="Times New Roman"/>
          <w:b/>
          <w:sz w:val="28"/>
          <w:szCs w:val="28"/>
        </w:rPr>
        <w:t>4. Порядок передачи и использования материальных ресурсов</w:t>
      </w:r>
    </w:p>
    <w:p w:rsidR="002477A8" w:rsidRDefault="002477A8" w:rsidP="007E7AF3">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4.1. </w:t>
      </w:r>
      <w:proofErr w:type="gramStart"/>
      <w:r w:rsidRPr="00602B2B">
        <w:rPr>
          <w:rFonts w:ascii="Times New Roman" w:hAnsi="Times New Roman" w:cs="Times New Roman"/>
          <w:sz w:val="28"/>
          <w:szCs w:val="28"/>
        </w:rPr>
        <w:t>До разграничения полномочий в соответс</w:t>
      </w:r>
      <w:r w:rsidR="000372F3" w:rsidRPr="00602B2B">
        <w:rPr>
          <w:rFonts w:ascii="Times New Roman" w:hAnsi="Times New Roman" w:cs="Times New Roman"/>
          <w:sz w:val="28"/>
          <w:szCs w:val="28"/>
        </w:rPr>
        <w:t>т</w:t>
      </w:r>
      <w:r w:rsidRPr="00602B2B">
        <w:rPr>
          <w:rFonts w:ascii="Times New Roman" w:hAnsi="Times New Roman" w:cs="Times New Roman"/>
          <w:sz w:val="28"/>
          <w:szCs w:val="28"/>
        </w:rPr>
        <w:t xml:space="preserve">вии </w:t>
      </w:r>
      <w:r w:rsidR="000372F3" w:rsidRPr="00602B2B">
        <w:rPr>
          <w:rFonts w:ascii="Times New Roman" w:hAnsi="Times New Roman" w:cs="Times New Roman"/>
          <w:sz w:val="28"/>
          <w:szCs w:val="28"/>
        </w:rPr>
        <w:t>с Законом Забайкальского края от 20 октября 2008 года № 64-ЗЗК «О некоторых вопросах разграничения муниципального имущества» Администрация сельского поселения использует материальные ресурсы, находящиеся в казне сельского поселения согласно перечню, указанному ниже, а также доходы, полученные за предоставленные платные услуги по д</w:t>
      </w:r>
      <w:r w:rsidR="00CF7D74">
        <w:rPr>
          <w:rFonts w:ascii="Times New Roman" w:hAnsi="Times New Roman" w:cs="Times New Roman"/>
          <w:sz w:val="28"/>
          <w:szCs w:val="28"/>
        </w:rPr>
        <w:t>оставке питьевой воды населению</w:t>
      </w:r>
      <w:r w:rsidR="007E7AF3">
        <w:rPr>
          <w:rFonts w:ascii="Times New Roman" w:hAnsi="Times New Roman" w:cs="Times New Roman"/>
          <w:sz w:val="28"/>
          <w:szCs w:val="28"/>
        </w:rPr>
        <w:t xml:space="preserve"> </w:t>
      </w:r>
      <w:r w:rsidR="000372F3" w:rsidRPr="00602B2B">
        <w:rPr>
          <w:rFonts w:ascii="Times New Roman" w:hAnsi="Times New Roman" w:cs="Times New Roman"/>
          <w:sz w:val="28"/>
          <w:szCs w:val="28"/>
        </w:rPr>
        <w:t xml:space="preserve">сельского поселения в сумме </w:t>
      </w:r>
      <w:r w:rsidR="000D4821">
        <w:rPr>
          <w:rFonts w:ascii="Times New Roman" w:hAnsi="Times New Roman" w:cs="Times New Roman"/>
          <w:sz w:val="28"/>
          <w:szCs w:val="28"/>
        </w:rPr>
        <w:t>238</w:t>
      </w:r>
      <w:r w:rsidR="000372F3" w:rsidRPr="00602B2B">
        <w:rPr>
          <w:rFonts w:ascii="Times New Roman" w:hAnsi="Times New Roman" w:cs="Times New Roman"/>
          <w:sz w:val="28"/>
          <w:szCs w:val="28"/>
        </w:rPr>
        <w:t>,</w:t>
      </w:r>
      <w:r w:rsidR="000D4821">
        <w:rPr>
          <w:rFonts w:ascii="Times New Roman" w:hAnsi="Times New Roman" w:cs="Times New Roman"/>
          <w:sz w:val="28"/>
          <w:szCs w:val="28"/>
        </w:rPr>
        <w:t>8</w:t>
      </w:r>
      <w:r w:rsidR="000372F3" w:rsidRPr="00602B2B">
        <w:rPr>
          <w:rFonts w:ascii="Times New Roman" w:hAnsi="Times New Roman" w:cs="Times New Roman"/>
          <w:sz w:val="28"/>
          <w:szCs w:val="28"/>
        </w:rPr>
        <w:t>0 (</w:t>
      </w:r>
      <w:r w:rsidR="000D4821">
        <w:rPr>
          <w:rFonts w:ascii="Times New Roman" w:hAnsi="Times New Roman" w:cs="Times New Roman"/>
          <w:sz w:val="28"/>
          <w:szCs w:val="28"/>
        </w:rPr>
        <w:t xml:space="preserve">Двухста тридцати восьми </w:t>
      </w:r>
      <w:r w:rsidR="00CF7D74">
        <w:rPr>
          <w:rFonts w:ascii="Times New Roman" w:hAnsi="Times New Roman" w:cs="Times New Roman"/>
          <w:sz w:val="28"/>
          <w:szCs w:val="28"/>
        </w:rPr>
        <w:t>тысяч</w:t>
      </w:r>
      <w:r w:rsidR="000D4821">
        <w:rPr>
          <w:rFonts w:ascii="Times New Roman" w:hAnsi="Times New Roman" w:cs="Times New Roman"/>
          <w:sz w:val="28"/>
          <w:szCs w:val="28"/>
        </w:rPr>
        <w:t xml:space="preserve"> восьмиста</w:t>
      </w:r>
      <w:r w:rsidR="000372F3" w:rsidRPr="00602B2B">
        <w:rPr>
          <w:rFonts w:ascii="Times New Roman" w:hAnsi="Times New Roman" w:cs="Times New Roman"/>
          <w:sz w:val="28"/>
          <w:szCs w:val="28"/>
        </w:rPr>
        <w:t>) рубл</w:t>
      </w:r>
      <w:r w:rsidR="00602B2B">
        <w:rPr>
          <w:rFonts w:ascii="Times New Roman" w:hAnsi="Times New Roman" w:cs="Times New Roman"/>
          <w:sz w:val="28"/>
          <w:szCs w:val="28"/>
        </w:rPr>
        <w:t>ей</w:t>
      </w:r>
      <w:proofErr w:type="gramEnd"/>
      <w:r w:rsidR="00602B2B">
        <w:rPr>
          <w:rFonts w:ascii="Times New Roman" w:hAnsi="Times New Roman" w:cs="Times New Roman"/>
          <w:sz w:val="28"/>
          <w:szCs w:val="28"/>
        </w:rPr>
        <w:t xml:space="preserve"> 00 копеек:</w:t>
      </w:r>
    </w:p>
    <w:p w:rsidR="007C772D" w:rsidRDefault="007C772D" w:rsidP="007C772D">
      <w:pPr>
        <w:pStyle w:val="a8"/>
        <w:jc w:val="both"/>
        <w:rPr>
          <w:rFonts w:ascii="Times New Roman" w:hAnsi="Times New Roman" w:cs="Times New Roman"/>
          <w:sz w:val="28"/>
          <w:szCs w:val="28"/>
        </w:rPr>
      </w:pPr>
    </w:p>
    <w:p w:rsidR="000D4821" w:rsidRDefault="000D4821" w:rsidP="007C772D">
      <w:pPr>
        <w:pStyle w:val="a8"/>
        <w:jc w:val="both"/>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544"/>
        <w:gridCol w:w="5528"/>
      </w:tblGrid>
      <w:tr w:rsidR="006D4255" w:rsidRPr="00A4137B" w:rsidTr="00245C7F">
        <w:tc>
          <w:tcPr>
            <w:tcW w:w="709" w:type="dxa"/>
            <w:shd w:val="clear" w:color="auto" w:fill="auto"/>
          </w:tcPr>
          <w:p w:rsidR="006D4255" w:rsidRPr="00A4137B" w:rsidRDefault="006D4255" w:rsidP="00456AAB">
            <w:pPr>
              <w:spacing w:after="0" w:line="24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t>№ п/п</w:t>
            </w:r>
          </w:p>
        </w:tc>
        <w:tc>
          <w:tcPr>
            <w:tcW w:w="3544" w:type="dxa"/>
            <w:shd w:val="clear" w:color="auto" w:fill="auto"/>
          </w:tcPr>
          <w:p w:rsidR="00A17373" w:rsidRDefault="006D4255" w:rsidP="00456AAB">
            <w:pPr>
              <w:spacing w:after="0" w:line="24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t>Наименование</w:t>
            </w:r>
          </w:p>
          <w:p w:rsidR="00A17373" w:rsidRDefault="000D4821" w:rsidP="003F3FB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w:t>
            </w:r>
            <w:r w:rsidR="00A17373">
              <w:rPr>
                <w:rFonts w:ascii="Times New Roman" w:eastAsia="Calibri" w:hAnsi="Times New Roman" w:cs="Times New Roman"/>
                <w:sz w:val="24"/>
                <w:szCs w:val="24"/>
              </w:rPr>
              <w:t>мущества</w:t>
            </w:r>
          </w:p>
          <w:p w:rsidR="000D4821" w:rsidRPr="00A4137B" w:rsidRDefault="000D4821" w:rsidP="003F3FB2">
            <w:pPr>
              <w:spacing w:after="0" w:line="240" w:lineRule="auto"/>
              <w:jc w:val="center"/>
              <w:rPr>
                <w:rFonts w:ascii="Times New Roman" w:eastAsia="Calibri" w:hAnsi="Times New Roman" w:cs="Times New Roman"/>
                <w:sz w:val="24"/>
                <w:szCs w:val="24"/>
              </w:rPr>
            </w:pPr>
          </w:p>
        </w:tc>
        <w:tc>
          <w:tcPr>
            <w:tcW w:w="5528" w:type="dxa"/>
            <w:shd w:val="clear" w:color="auto" w:fill="auto"/>
          </w:tcPr>
          <w:p w:rsidR="006D4255" w:rsidRPr="00A4137B" w:rsidRDefault="00A17373" w:rsidP="00CF7D74">
            <w:pPr>
              <w:tabs>
                <w:tab w:val="left" w:pos="4286"/>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Индивидуализирующие х</w:t>
            </w:r>
            <w:r w:rsidR="006D4255" w:rsidRPr="00A4137B">
              <w:rPr>
                <w:rFonts w:ascii="Times New Roman" w:eastAsia="Calibri" w:hAnsi="Times New Roman" w:cs="Times New Roman"/>
                <w:sz w:val="24"/>
                <w:szCs w:val="24"/>
              </w:rPr>
              <w:t>арактеристики</w:t>
            </w:r>
          </w:p>
        </w:tc>
      </w:tr>
      <w:tr w:rsidR="006D4255" w:rsidRPr="00A4137B" w:rsidTr="00245C7F">
        <w:tc>
          <w:tcPr>
            <w:tcW w:w="709" w:type="dxa"/>
            <w:shd w:val="clear" w:color="auto" w:fill="auto"/>
          </w:tcPr>
          <w:p w:rsidR="006D4255" w:rsidRPr="00A4137B" w:rsidRDefault="006D4255" w:rsidP="008715BD">
            <w:pPr>
              <w:spacing w:after="0" w:line="36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lastRenderedPageBreak/>
              <w:t>1</w:t>
            </w:r>
          </w:p>
        </w:tc>
        <w:tc>
          <w:tcPr>
            <w:tcW w:w="3544" w:type="dxa"/>
            <w:shd w:val="clear" w:color="auto" w:fill="auto"/>
          </w:tcPr>
          <w:p w:rsidR="00CF7D74" w:rsidRPr="00A4137B" w:rsidRDefault="00245C7F"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Скважина (ул. Советская 18а)</w:t>
            </w:r>
          </w:p>
        </w:tc>
        <w:tc>
          <w:tcPr>
            <w:tcW w:w="5528" w:type="dxa"/>
            <w:shd w:val="clear" w:color="auto" w:fill="auto"/>
          </w:tcPr>
          <w:p w:rsidR="006D4255" w:rsidRPr="00A4137B" w:rsidRDefault="006D4255" w:rsidP="008715BD">
            <w:pPr>
              <w:tabs>
                <w:tab w:val="left" w:pos="4887"/>
              </w:tabs>
              <w:spacing w:after="0" w:line="360" w:lineRule="auto"/>
              <w:rPr>
                <w:rFonts w:ascii="Times New Roman" w:eastAsia="Calibri" w:hAnsi="Times New Roman" w:cs="Times New Roman"/>
                <w:sz w:val="24"/>
                <w:szCs w:val="24"/>
              </w:rPr>
            </w:pPr>
            <w:r w:rsidRPr="00A4137B">
              <w:rPr>
                <w:rFonts w:ascii="Times New Roman" w:eastAsia="Calibri" w:hAnsi="Times New Roman" w:cs="Times New Roman"/>
                <w:sz w:val="24"/>
                <w:szCs w:val="24"/>
              </w:rPr>
              <w:t>Инв</w:t>
            </w:r>
            <w:r w:rsidR="00245C7F">
              <w:rPr>
                <w:rFonts w:ascii="Times New Roman" w:eastAsia="Calibri" w:hAnsi="Times New Roman" w:cs="Times New Roman"/>
                <w:sz w:val="24"/>
                <w:szCs w:val="24"/>
              </w:rPr>
              <w:t>ентарный</w:t>
            </w:r>
            <w:r w:rsidRPr="00A4137B">
              <w:rPr>
                <w:rFonts w:ascii="Times New Roman" w:eastAsia="Calibri" w:hAnsi="Times New Roman" w:cs="Times New Roman"/>
                <w:sz w:val="24"/>
                <w:szCs w:val="24"/>
              </w:rPr>
              <w:t xml:space="preserve"> </w:t>
            </w:r>
            <w:r w:rsidR="00A17373">
              <w:rPr>
                <w:rFonts w:ascii="Times New Roman" w:eastAsia="Calibri" w:hAnsi="Times New Roman" w:cs="Times New Roman"/>
                <w:sz w:val="24"/>
                <w:szCs w:val="24"/>
              </w:rPr>
              <w:t xml:space="preserve">№ </w:t>
            </w:r>
            <w:r w:rsidR="00245C7F">
              <w:rPr>
                <w:rFonts w:ascii="Times New Roman" w:eastAsia="Calibri" w:hAnsi="Times New Roman" w:cs="Times New Roman"/>
                <w:sz w:val="24"/>
                <w:szCs w:val="24"/>
              </w:rPr>
              <w:t>2161</w:t>
            </w:r>
          </w:p>
        </w:tc>
      </w:tr>
      <w:tr w:rsidR="00764015" w:rsidRPr="00A4137B" w:rsidTr="00245C7F">
        <w:tc>
          <w:tcPr>
            <w:tcW w:w="709" w:type="dxa"/>
            <w:shd w:val="clear" w:color="auto" w:fill="auto"/>
          </w:tcPr>
          <w:p w:rsidR="00764015" w:rsidRPr="00A4137B" w:rsidRDefault="00764015" w:rsidP="008715BD">
            <w:pPr>
              <w:spacing w:after="0" w:line="36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t>2</w:t>
            </w:r>
          </w:p>
        </w:tc>
        <w:tc>
          <w:tcPr>
            <w:tcW w:w="3544" w:type="dxa"/>
            <w:shd w:val="clear" w:color="auto" w:fill="auto"/>
          </w:tcPr>
          <w:p w:rsidR="00764015" w:rsidRPr="00A4137B" w:rsidRDefault="00245C7F"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Скважина (ул. Весенняя 1)</w:t>
            </w:r>
          </w:p>
        </w:tc>
        <w:tc>
          <w:tcPr>
            <w:tcW w:w="5528" w:type="dxa"/>
            <w:shd w:val="clear" w:color="auto" w:fill="auto"/>
          </w:tcPr>
          <w:p w:rsidR="00764015" w:rsidRPr="00A4137B" w:rsidRDefault="00245C7F" w:rsidP="008715BD">
            <w:pPr>
              <w:tabs>
                <w:tab w:val="left" w:pos="488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764015" w:rsidRPr="00A4137B">
              <w:rPr>
                <w:rFonts w:ascii="Times New Roman" w:eastAsia="Calibri" w:hAnsi="Times New Roman" w:cs="Times New Roman"/>
                <w:sz w:val="24"/>
                <w:szCs w:val="24"/>
              </w:rPr>
              <w:t>нв</w:t>
            </w:r>
            <w:r>
              <w:rPr>
                <w:rFonts w:ascii="Times New Roman" w:eastAsia="Calibri" w:hAnsi="Times New Roman" w:cs="Times New Roman"/>
                <w:sz w:val="24"/>
                <w:szCs w:val="24"/>
              </w:rPr>
              <w:t>ентарный</w:t>
            </w:r>
            <w:r w:rsidR="003F3FB2">
              <w:rPr>
                <w:rFonts w:ascii="Times New Roman" w:eastAsia="Calibri" w:hAnsi="Times New Roman" w:cs="Times New Roman"/>
                <w:sz w:val="24"/>
                <w:szCs w:val="24"/>
              </w:rPr>
              <w:t xml:space="preserve"> </w:t>
            </w:r>
            <w:r w:rsidR="00764015">
              <w:rPr>
                <w:rFonts w:ascii="Times New Roman" w:eastAsia="Calibri" w:hAnsi="Times New Roman" w:cs="Times New Roman"/>
                <w:sz w:val="24"/>
                <w:szCs w:val="24"/>
              </w:rPr>
              <w:t xml:space="preserve">№ </w:t>
            </w:r>
            <w:r>
              <w:rPr>
                <w:rFonts w:ascii="Times New Roman" w:eastAsia="Calibri" w:hAnsi="Times New Roman" w:cs="Times New Roman"/>
                <w:sz w:val="24"/>
                <w:szCs w:val="24"/>
              </w:rPr>
              <w:t>2162</w:t>
            </w:r>
          </w:p>
        </w:tc>
      </w:tr>
      <w:tr w:rsidR="00764015" w:rsidRPr="00A4137B" w:rsidTr="00245C7F">
        <w:tc>
          <w:tcPr>
            <w:tcW w:w="709" w:type="dxa"/>
            <w:shd w:val="clear" w:color="auto" w:fill="auto"/>
          </w:tcPr>
          <w:p w:rsidR="00764015" w:rsidRPr="00A4137B" w:rsidRDefault="00764015" w:rsidP="008715BD">
            <w:pPr>
              <w:spacing w:after="0" w:line="36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t>3</w:t>
            </w:r>
          </w:p>
        </w:tc>
        <w:tc>
          <w:tcPr>
            <w:tcW w:w="3544" w:type="dxa"/>
            <w:shd w:val="clear" w:color="auto" w:fill="auto"/>
          </w:tcPr>
          <w:p w:rsidR="00764015" w:rsidRPr="00A4137B" w:rsidRDefault="00245C7F"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Автомобиль ЗИЛ ММЗ 554М</w:t>
            </w:r>
          </w:p>
        </w:tc>
        <w:tc>
          <w:tcPr>
            <w:tcW w:w="5528" w:type="dxa"/>
            <w:shd w:val="clear" w:color="auto" w:fill="auto"/>
          </w:tcPr>
          <w:p w:rsidR="00764015" w:rsidRPr="00A4137B" w:rsidRDefault="00245C7F" w:rsidP="008715BD">
            <w:pPr>
              <w:tabs>
                <w:tab w:val="left" w:pos="4887"/>
              </w:tabs>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A4137B">
              <w:rPr>
                <w:rFonts w:ascii="Times New Roman" w:eastAsia="Calibri" w:hAnsi="Times New Roman" w:cs="Times New Roman"/>
                <w:sz w:val="24"/>
                <w:szCs w:val="24"/>
              </w:rPr>
              <w:t>нв</w:t>
            </w:r>
            <w:r>
              <w:rPr>
                <w:rFonts w:ascii="Times New Roman" w:eastAsia="Calibri" w:hAnsi="Times New Roman" w:cs="Times New Roman"/>
                <w:sz w:val="24"/>
                <w:szCs w:val="24"/>
              </w:rPr>
              <w:t xml:space="preserve">ентарный № 1380015, </w:t>
            </w:r>
            <w:proofErr w:type="spellStart"/>
            <w:r>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знак</w:t>
            </w:r>
            <w:proofErr w:type="gramStart"/>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 844ВТ 75</w:t>
            </w:r>
          </w:p>
        </w:tc>
      </w:tr>
      <w:tr w:rsidR="00245C7F" w:rsidRPr="00A4137B" w:rsidTr="00245C7F">
        <w:tc>
          <w:tcPr>
            <w:tcW w:w="709" w:type="dxa"/>
            <w:shd w:val="clear" w:color="auto" w:fill="auto"/>
          </w:tcPr>
          <w:p w:rsidR="00245C7F" w:rsidRPr="00A4137B" w:rsidRDefault="00245C7F" w:rsidP="008715BD">
            <w:pPr>
              <w:spacing w:after="0" w:line="360" w:lineRule="auto"/>
              <w:jc w:val="center"/>
              <w:rPr>
                <w:rFonts w:ascii="Times New Roman" w:eastAsia="Calibri" w:hAnsi="Times New Roman" w:cs="Times New Roman"/>
                <w:sz w:val="24"/>
                <w:szCs w:val="24"/>
              </w:rPr>
            </w:pPr>
            <w:r w:rsidRPr="00A4137B">
              <w:rPr>
                <w:rFonts w:ascii="Times New Roman" w:eastAsia="Calibri" w:hAnsi="Times New Roman" w:cs="Times New Roman"/>
                <w:sz w:val="24"/>
                <w:szCs w:val="24"/>
              </w:rPr>
              <w:t>4</w:t>
            </w:r>
          </w:p>
        </w:tc>
        <w:tc>
          <w:tcPr>
            <w:tcW w:w="3544" w:type="dxa"/>
            <w:shd w:val="clear" w:color="auto" w:fill="auto"/>
          </w:tcPr>
          <w:p w:rsidR="00245C7F" w:rsidRPr="004E3A22" w:rsidRDefault="00245C7F"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Автомобиль УАЗ-220694-04</w:t>
            </w:r>
          </w:p>
        </w:tc>
        <w:tc>
          <w:tcPr>
            <w:tcW w:w="5528" w:type="dxa"/>
            <w:shd w:val="clear" w:color="auto" w:fill="auto"/>
          </w:tcPr>
          <w:p w:rsidR="00245C7F" w:rsidRDefault="00245C7F"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A4137B">
              <w:rPr>
                <w:rFonts w:ascii="Times New Roman" w:eastAsia="Calibri" w:hAnsi="Times New Roman" w:cs="Times New Roman"/>
                <w:sz w:val="24"/>
                <w:szCs w:val="24"/>
              </w:rPr>
              <w:t>нв</w:t>
            </w:r>
            <w:r>
              <w:rPr>
                <w:rFonts w:ascii="Times New Roman" w:eastAsia="Calibri" w:hAnsi="Times New Roman" w:cs="Times New Roman"/>
                <w:sz w:val="24"/>
                <w:szCs w:val="24"/>
              </w:rPr>
              <w:t>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1380016; двигатель № 80600938; шасси № 37410080472817; кузов 22060080212160; год изготовления – 2008;</w:t>
            </w:r>
          </w:p>
          <w:p w:rsidR="00245C7F" w:rsidRPr="004E3A22" w:rsidRDefault="00245C7F" w:rsidP="008715BD">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знак</w:t>
            </w:r>
            <w:proofErr w:type="gramStart"/>
            <w:r>
              <w:rPr>
                <w:rFonts w:ascii="Times New Roman" w:eastAsia="Calibri" w:hAnsi="Times New Roman" w:cs="Times New Roman"/>
                <w:sz w:val="24"/>
                <w:szCs w:val="24"/>
              </w:rPr>
              <w:t xml:space="preserve"> Е</w:t>
            </w:r>
            <w:proofErr w:type="gramEnd"/>
            <w:r>
              <w:rPr>
                <w:rFonts w:ascii="Times New Roman" w:eastAsia="Calibri" w:hAnsi="Times New Roman" w:cs="Times New Roman"/>
                <w:sz w:val="24"/>
                <w:szCs w:val="24"/>
              </w:rPr>
              <w:t xml:space="preserve"> 378 НУ 75</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5</w:t>
            </w:r>
          </w:p>
        </w:tc>
        <w:tc>
          <w:tcPr>
            <w:tcW w:w="3544" w:type="dxa"/>
            <w:shd w:val="clear" w:color="auto" w:fill="auto"/>
          </w:tcPr>
          <w:p w:rsidR="00245C7F" w:rsidRPr="004E3A22" w:rsidRDefault="00245C7F"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Боевая одежда пожарных (2 комплекта)</w:t>
            </w:r>
          </w:p>
        </w:tc>
        <w:tc>
          <w:tcPr>
            <w:tcW w:w="5528" w:type="dxa"/>
            <w:shd w:val="clear" w:color="auto" w:fill="auto"/>
          </w:tcPr>
          <w:p w:rsidR="00245C7F" w:rsidRPr="004E3A22" w:rsidRDefault="00245C7F"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1380019</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6</w:t>
            </w:r>
          </w:p>
        </w:tc>
        <w:tc>
          <w:tcPr>
            <w:tcW w:w="3544" w:type="dxa"/>
            <w:shd w:val="clear" w:color="auto" w:fill="auto"/>
          </w:tcPr>
          <w:p w:rsidR="00245C7F" w:rsidRPr="004E3A22" w:rsidRDefault="00245C7F"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Борона зубовая АЛМАЗ БЗТ-1,0,00,000-02</w:t>
            </w:r>
          </w:p>
        </w:tc>
        <w:tc>
          <w:tcPr>
            <w:tcW w:w="5528" w:type="dxa"/>
            <w:shd w:val="clear" w:color="auto" w:fill="auto"/>
          </w:tcPr>
          <w:p w:rsidR="00245C7F" w:rsidRPr="004E3A22" w:rsidRDefault="00245C7F"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1380021</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7</w:t>
            </w:r>
          </w:p>
        </w:tc>
        <w:tc>
          <w:tcPr>
            <w:tcW w:w="3544"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Ветродуйки для тушения пожара</w:t>
            </w:r>
          </w:p>
        </w:tc>
        <w:tc>
          <w:tcPr>
            <w:tcW w:w="5528"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000000000000040</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8</w:t>
            </w:r>
          </w:p>
        </w:tc>
        <w:tc>
          <w:tcPr>
            <w:tcW w:w="3544"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Звуковая сирена С-40</w:t>
            </w:r>
          </w:p>
        </w:tc>
        <w:tc>
          <w:tcPr>
            <w:tcW w:w="5528"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000000000000039</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9</w:t>
            </w:r>
          </w:p>
        </w:tc>
        <w:tc>
          <w:tcPr>
            <w:tcW w:w="3544"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Пожарное ДЕПО</w:t>
            </w:r>
          </w:p>
        </w:tc>
        <w:tc>
          <w:tcPr>
            <w:tcW w:w="5528"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245C7F" w:rsidRPr="00A4137B">
              <w:rPr>
                <w:rFonts w:ascii="Times New Roman" w:eastAsia="Calibri" w:hAnsi="Times New Roman" w:cs="Times New Roman"/>
                <w:sz w:val="24"/>
                <w:szCs w:val="24"/>
              </w:rPr>
              <w:t>нв</w:t>
            </w:r>
            <w:r>
              <w:rPr>
                <w:rFonts w:ascii="Times New Roman" w:eastAsia="Calibri" w:hAnsi="Times New Roman" w:cs="Times New Roman"/>
                <w:sz w:val="24"/>
                <w:szCs w:val="24"/>
              </w:rPr>
              <w:t>ентарный</w:t>
            </w:r>
            <w:r w:rsidR="00245C7F" w:rsidRPr="00A4137B">
              <w:rPr>
                <w:rFonts w:ascii="Times New Roman" w:eastAsia="Calibri" w:hAnsi="Times New Roman" w:cs="Times New Roman"/>
                <w:sz w:val="24"/>
                <w:szCs w:val="24"/>
              </w:rPr>
              <w:t xml:space="preserve"> </w:t>
            </w:r>
            <w:r w:rsidR="00245C7F">
              <w:rPr>
                <w:rFonts w:ascii="Times New Roman" w:eastAsia="Calibri" w:hAnsi="Times New Roman" w:cs="Times New Roman"/>
                <w:sz w:val="24"/>
                <w:szCs w:val="24"/>
              </w:rPr>
              <w:t>№ 0</w:t>
            </w:r>
            <w:r>
              <w:rPr>
                <w:rFonts w:ascii="Times New Roman" w:eastAsia="Calibri" w:hAnsi="Times New Roman" w:cs="Times New Roman"/>
                <w:sz w:val="24"/>
                <w:szCs w:val="24"/>
              </w:rPr>
              <w:t>101006</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10</w:t>
            </w:r>
          </w:p>
        </w:tc>
        <w:tc>
          <w:tcPr>
            <w:tcW w:w="3544"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Отвал на заднюю навеску</w:t>
            </w:r>
          </w:p>
        </w:tc>
        <w:tc>
          <w:tcPr>
            <w:tcW w:w="5528"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245C7F" w:rsidRPr="00A4137B">
              <w:rPr>
                <w:rFonts w:ascii="Times New Roman" w:eastAsia="Calibri" w:hAnsi="Times New Roman" w:cs="Times New Roman"/>
                <w:sz w:val="24"/>
                <w:szCs w:val="24"/>
              </w:rPr>
              <w:t>нв</w:t>
            </w:r>
            <w:r>
              <w:rPr>
                <w:rFonts w:ascii="Times New Roman" w:eastAsia="Calibri" w:hAnsi="Times New Roman" w:cs="Times New Roman"/>
                <w:sz w:val="24"/>
                <w:szCs w:val="24"/>
              </w:rPr>
              <w:t>ентарный</w:t>
            </w:r>
            <w:r w:rsidR="00245C7F" w:rsidRPr="00A4137B">
              <w:rPr>
                <w:rFonts w:ascii="Times New Roman" w:eastAsia="Calibri" w:hAnsi="Times New Roman" w:cs="Times New Roman"/>
                <w:sz w:val="24"/>
                <w:szCs w:val="24"/>
              </w:rPr>
              <w:t xml:space="preserve"> </w:t>
            </w:r>
            <w:r w:rsidR="00245C7F">
              <w:rPr>
                <w:rFonts w:ascii="Times New Roman" w:eastAsia="Calibri" w:hAnsi="Times New Roman" w:cs="Times New Roman"/>
                <w:sz w:val="24"/>
                <w:szCs w:val="24"/>
              </w:rPr>
              <w:t xml:space="preserve">№ </w:t>
            </w:r>
            <w:r>
              <w:rPr>
                <w:rFonts w:ascii="Times New Roman" w:eastAsia="Calibri" w:hAnsi="Times New Roman" w:cs="Times New Roman"/>
                <w:sz w:val="24"/>
                <w:szCs w:val="24"/>
              </w:rPr>
              <w:t>1380032</w:t>
            </w:r>
          </w:p>
        </w:tc>
      </w:tr>
      <w:tr w:rsidR="00245C7F" w:rsidRPr="00A4137B" w:rsidTr="00245C7F">
        <w:tc>
          <w:tcPr>
            <w:tcW w:w="709" w:type="dxa"/>
            <w:shd w:val="clear" w:color="auto" w:fill="auto"/>
          </w:tcPr>
          <w:p w:rsidR="00245C7F" w:rsidRPr="004E3A22" w:rsidRDefault="00245C7F"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3544"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Плуг трехкорпусной навесной Алмаз ПЛН 3-35 РЗЗ, 136,00,000</w:t>
            </w:r>
          </w:p>
        </w:tc>
        <w:tc>
          <w:tcPr>
            <w:tcW w:w="5528" w:type="dxa"/>
            <w:shd w:val="clear" w:color="auto" w:fill="auto"/>
          </w:tcPr>
          <w:p w:rsidR="00245C7F"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00245C7F" w:rsidRPr="00A4137B">
              <w:rPr>
                <w:rFonts w:ascii="Times New Roman" w:eastAsia="Calibri" w:hAnsi="Times New Roman" w:cs="Times New Roman"/>
                <w:sz w:val="24"/>
                <w:szCs w:val="24"/>
              </w:rPr>
              <w:t xml:space="preserve"> </w:t>
            </w:r>
            <w:r w:rsidR="00245C7F">
              <w:rPr>
                <w:rFonts w:ascii="Times New Roman" w:eastAsia="Calibri" w:hAnsi="Times New Roman" w:cs="Times New Roman"/>
                <w:sz w:val="24"/>
                <w:szCs w:val="24"/>
              </w:rPr>
              <w:t xml:space="preserve">№ </w:t>
            </w:r>
            <w:r>
              <w:rPr>
                <w:rFonts w:ascii="Times New Roman" w:eastAsia="Calibri" w:hAnsi="Times New Roman" w:cs="Times New Roman"/>
                <w:sz w:val="24"/>
                <w:szCs w:val="24"/>
              </w:rPr>
              <w:t>1380026</w:t>
            </w:r>
          </w:p>
        </w:tc>
      </w:tr>
      <w:tr w:rsidR="002F6755" w:rsidRPr="00A4137B" w:rsidTr="00245C7F">
        <w:trPr>
          <w:trHeight w:val="331"/>
        </w:trPr>
        <w:tc>
          <w:tcPr>
            <w:tcW w:w="709" w:type="dxa"/>
            <w:shd w:val="clear" w:color="auto" w:fill="auto"/>
          </w:tcPr>
          <w:p w:rsidR="002F6755" w:rsidRPr="004E3A22"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544"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Погрузчик коммунальный ПКУ 0,8 М</w:t>
            </w:r>
          </w:p>
        </w:tc>
        <w:tc>
          <w:tcPr>
            <w:tcW w:w="5528"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1380031</w:t>
            </w:r>
          </w:p>
        </w:tc>
      </w:tr>
      <w:tr w:rsidR="002F6755" w:rsidRPr="00A4137B" w:rsidTr="00245C7F">
        <w:tc>
          <w:tcPr>
            <w:tcW w:w="709" w:type="dxa"/>
            <w:shd w:val="clear" w:color="auto" w:fill="auto"/>
          </w:tcPr>
          <w:p w:rsidR="002F6755" w:rsidRPr="004E3A22"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544"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Погрузчик ПКУ 0,8 КУН</w:t>
            </w:r>
          </w:p>
        </w:tc>
        <w:tc>
          <w:tcPr>
            <w:tcW w:w="5528"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000000000000042</w:t>
            </w:r>
          </w:p>
        </w:tc>
      </w:tr>
      <w:tr w:rsidR="002F6755" w:rsidRPr="00A4137B" w:rsidTr="00245C7F">
        <w:tc>
          <w:tcPr>
            <w:tcW w:w="709" w:type="dxa"/>
            <w:shd w:val="clear" w:color="auto" w:fill="auto"/>
          </w:tcPr>
          <w:p w:rsidR="002F6755" w:rsidRPr="004E3A22" w:rsidRDefault="002F6755" w:rsidP="008715BD">
            <w:pPr>
              <w:spacing w:after="0" w:line="360" w:lineRule="auto"/>
              <w:jc w:val="center"/>
              <w:rPr>
                <w:rFonts w:ascii="Times New Roman" w:eastAsia="Calibri" w:hAnsi="Times New Roman" w:cs="Times New Roman"/>
                <w:sz w:val="24"/>
                <w:szCs w:val="24"/>
              </w:rPr>
            </w:pPr>
            <w:r w:rsidRPr="004E3A22">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3544" w:type="dxa"/>
            <w:shd w:val="clear" w:color="auto" w:fill="auto"/>
          </w:tcPr>
          <w:p w:rsidR="002F6755" w:rsidRPr="001303D1" w:rsidRDefault="002F6755"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Прицеп тракторный самосвальный ПТС-4,5 с наставными металлическими бортами</w:t>
            </w:r>
          </w:p>
        </w:tc>
        <w:tc>
          <w:tcPr>
            <w:tcW w:w="5528" w:type="dxa"/>
            <w:shd w:val="clear" w:color="auto" w:fill="auto"/>
          </w:tcPr>
          <w:p w:rsidR="002F6755" w:rsidRPr="001303D1" w:rsidRDefault="002F6755"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1380034, </w:t>
            </w:r>
            <w:proofErr w:type="spellStart"/>
            <w:r>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знак 75 ЕО 8665</w:t>
            </w:r>
          </w:p>
        </w:tc>
      </w:tr>
      <w:tr w:rsidR="002F6755" w:rsidRPr="00A4137B" w:rsidTr="00245C7F">
        <w:tc>
          <w:tcPr>
            <w:tcW w:w="709" w:type="dxa"/>
            <w:shd w:val="clear" w:color="auto" w:fill="auto"/>
          </w:tcPr>
          <w:p w:rsidR="002F6755" w:rsidRPr="004E3A22"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544" w:type="dxa"/>
            <w:shd w:val="clear" w:color="auto" w:fill="auto"/>
          </w:tcPr>
          <w:p w:rsidR="002F6755" w:rsidRPr="004E3A22" w:rsidRDefault="002F6755"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Прицепной комплекс для пожаротушения «Водолей» ПКП-4</w:t>
            </w:r>
          </w:p>
        </w:tc>
        <w:tc>
          <w:tcPr>
            <w:tcW w:w="5528" w:type="dxa"/>
            <w:shd w:val="clear" w:color="auto" w:fill="auto"/>
          </w:tcPr>
          <w:p w:rsidR="002F6755"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1380033</w:t>
            </w:r>
          </w:p>
        </w:tc>
      </w:tr>
      <w:tr w:rsidR="002F6755" w:rsidRPr="00A4137B" w:rsidTr="00245C7F">
        <w:tc>
          <w:tcPr>
            <w:tcW w:w="709" w:type="dxa"/>
            <w:shd w:val="clear" w:color="auto" w:fill="auto"/>
          </w:tcPr>
          <w:p w:rsidR="002F6755" w:rsidRPr="000B58EA"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544" w:type="dxa"/>
            <w:shd w:val="clear" w:color="auto" w:fill="auto"/>
          </w:tcPr>
          <w:p w:rsidR="002F6755"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Трактор МТЗ-80</w:t>
            </w:r>
          </w:p>
        </w:tc>
        <w:tc>
          <w:tcPr>
            <w:tcW w:w="5528" w:type="dxa"/>
            <w:shd w:val="clear" w:color="auto" w:fill="auto"/>
          </w:tcPr>
          <w:p w:rsidR="002F6755" w:rsidRPr="004E3A22"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000000000000036</w:t>
            </w:r>
          </w:p>
        </w:tc>
      </w:tr>
      <w:tr w:rsidR="002F6755" w:rsidRPr="00A4137B" w:rsidTr="00245C7F">
        <w:tc>
          <w:tcPr>
            <w:tcW w:w="709" w:type="dxa"/>
            <w:shd w:val="clear" w:color="auto" w:fill="auto"/>
          </w:tcPr>
          <w:p w:rsidR="002F6755" w:rsidRPr="000B58EA"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544"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Трактор Беларус 82.1</w:t>
            </w:r>
          </w:p>
        </w:tc>
        <w:tc>
          <w:tcPr>
            <w:tcW w:w="5528" w:type="dxa"/>
            <w:shd w:val="clear" w:color="auto" w:fill="auto"/>
          </w:tcPr>
          <w:p w:rsidR="002F6755" w:rsidRPr="000B58EA" w:rsidRDefault="002F6755"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w:t>
            </w:r>
            <w:r w:rsidRPr="00A4137B">
              <w:rPr>
                <w:rFonts w:ascii="Times New Roman" w:eastAsia="Calibri" w:hAnsi="Times New Roman" w:cs="Times New Roman"/>
                <w:sz w:val="24"/>
                <w:szCs w:val="24"/>
              </w:rPr>
              <w:t xml:space="preserve"> </w:t>
            </w:r>
            <w:r>
              <w:rPr>
                <w:rFonts w:ascii="Times New Roman" w:eastAsia="Calibri" w:hAnsi="Times New Roman" w:cs="Times New Roman"/>
                <w:sz w:val="24"/>
                <w:szCs w:val="24"/>
              </w:rPr>
              <w:t>№ 138003</w:t>
            </w:r>
            <w:r w:rsidR="008715BD">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гос</w:t>
            </w:r>
            <w:proofErr w:type="spellEnd"/>
            <w:r>
              <w:rPr>
                <w:rFonts w:ascii="Times New Roman" w:eastAsia="Calibri" w:hAnsi="Times New Roman" w:cs="Times New Roman"/>
                <w:sz w:val="24"/>
                <w:szCs w:val="24"/>
              </w:rPr>
              <w:t xml:space="preserve">. знак </w:t>
            </w:r>
            <w:r w:rsidR="008715BD">
              <w:rPr>
                <w:rFonts w:ascii="Times New Roman" w:eastAsia="Calibri" w:hAnsi="Times New Roman" w:cs="Times New Roman"/>
                <w:sz w:val="24"/>
                <w:szCs w:val="24"/>
              </w:rPr>
              <w:t>75</w:t>
            </w:r>
            <w:r>
              <w:rPr>
                <w:rFonts w:ascii="Times New Roman" w:eastAsia="Calibri" w:hAnsi="Times New Roman" w:cs="Times New Roman"/>
                <w:sz w:val="24"/>
                <w:szCs w:val="24"/>
              </w:rPr>
              <w:t>ЕО 866</w:t>
            </w:r>
            <w:r w:rsidR="008715BD">
              <w:rPr>
                <w:rFonts w:ascii="Times New Roman" w:eastAsia="Calibri" w:hAnsi="Times New Roman" w:cs="Times New Roman"/>
                <w:sz w:val="24"/>
                <w:szCs w:val="24"/>
              </w:rPr>
              <w:t>6</w:t>
            </w:r>
          </w:p>
        </w:tc>
      </w:tr>
      <w:tr w:rsidR="002F6755" w:rsidRPr="00A4137B" w:rsidTr="00245C7F">
        <w:tc>
          <w:tcPr>
            <w:tcW w:w="709" w:type="dxa"/>
            <w:shd w:val="clear" w:color="auto" w:fill="auto"/>
          </w:tcPr>
          <w:p w:rsidR="002F6755" w:rsidRPr="000B58EA"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544" w:type="dxa"/>
            <w:shd w:val="clear" w:color="auto" w:fill="auto"/>
          </w:tcPr>
          <w:p w:rsidR="002F6755"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Трансформатор</w:t>
            </w:r>
          </w:p>
        </w:tc>
        <w:tc>
          <w:tcPr>
            <w:tcW w:w="5528" w:type="dxa"/>
            <w:shd w:val="clear" w:color="auto" w:fill="auto"/>
          </w:tcPr>
          <w:p w:rsidR="002F6755"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000000000000037</w:t>
            </w:r>
          </w:p>
        </w:tc>
      </w:tr>
      <w:tr w:rsidR="002F6755" w:rsidRPr="00A4137B" w:rsidTr="00245C7F">
        <w:tc>
          <w:tcPr>
            <w:tcW w:w="709" w:type="dxa"/>
            <w:shd w:val="clear" w:color="auto" w:fill="auto"/>
          </w:tcPr>
          <w:p w:rsidR="002F6755" w:rsidRPr="000B58EA" w:rsidRDefault="002F6755"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544" w:type="dxa"/>
            <w:shd w:val="clear" w:color="auto" w:fill="auto"/>
          </w:tcPr>
          <w:p w:rsidR="008715BD" w:rsidRDefault="008715BD"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 2-х комнатная</w:t>
            </w:r>
          </w:p>
          <w:p w:rsidR="002F6755" w:rsidRPr="000B58EA" w:rsidRDefault="008715BD"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 Строителей, д.7 кв.1)</w:t>
            </w:r>
          </w:p>
        </w:tc>
        <w:tc>
          <w:tcPr>
            <w:tcW w:w="5528" w:type="dxa"/>
            <w:shd w:val="clear" w:color="auto" w:fill="auto"/>
          </w:tcPr>
          <w:p w:rsidR="002F6755"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2F6755" w:rsidRPr="000B58EA">
              <w:rPr>
                <w:rFonts w:ascii="Times New Roman" w:eastAsia="Calibri" w:hAnsi="Times New Roman" w:cs="Times New Roman"/>
                <w:sz w:val="24"/>
                <w:szCs w:val="24"/>
              </w:rPr>
              <w:t>нв</w:t>
            </w:r>
            <w:r>
              <w:rPr>
                <w:rFonts w:ascii="Times New Roman" w:eastAsia="Calibri" w:hAnsi="Times New Roman" w:cs="Times New Roman"/>
                <w:sz w:val="24"/>
                <w:szCs w:val="24"/>
              </w:rPr>
              <w:t>ентарный</w:t>
            </w:r>
            <w:r w:rsidR="002F6755">
              <w:rPr>
                <w:rFonts w:ascii="Times New Roman" w:eastAsia="Calibri" w:hAnsi="Times New Roman" w:cs="Times New Roman"/>
                <w:sz w:val="24"/>
                <w:szCs w:val="24"/>
              </w:rPr>
              <w:t xml:space="preserve"> </w:t>
            </w:r>
            <w:r w:rsidR="002F6755" w:rsidRPr="000B58EA">
              <w:rPr>
                <w:rFonts w:ascii="Times New Roman" w:eastAsia="Calibri" w:hAnsi="Times New Roman" w:cs="Times New Roman"/>
                <w:sz w:val="24"/>
                <w:szCs w:val="24"/>
              </w:rPr>
              <w:t xml:space="preserve">№ </w:t>
            </w:r>
            <w:r>
              <w:rPr>
                <w:rFonts w:ascii="Times New Roman" w:eastAsia="Calibri" w:hAnsi="Times New Roman" w:cs="Times New Roman"/>
                <w:sz w:val="24"/>
                <w:szCs w:val="24"/>
              </w:rPr>
              <w:t>0101002; год ввода - 1995</w:t>
            </w:r>
          </w:p>
        </w:tc>
      </w:tr>
      <w:tr w:rsidR="008715BD" w:rsidRPr="00A4137B" w:rsidTr="00245C7F">
        <w:tc>
          <w:tcPr>
            <w:tcW w:w="709" w:type="dxa"/>
            <w:shd w:val="clear" w:color="auto" w:fill="auto"/>
          </w:tcPr>
          <w:p w:rsidR="008715BD" w:rsidRPr="000B58EA" w:rsidRDefault="008715BD" w:rsidP="008715BD">
            <w:pPr>
              <w:spacing w:after="0" w:line="360" w:lineRule="auto"/>
              <w:jc w:val="center"/>
              <w:rPr>
                <w:rFonts w:ascii="Times New Roman" w:eastAsia="Calibri" w:hAnsi="Times New Roman" w:cs="Times New Roman"/>
                <w:sz w:val="24"/>
                <w:szCs w:val="24"/>
              </w:rPr>
            </w:pPr>
            <w:r w:rsidRPr="000B58EA">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3544" w:type="dxa"/>
            <w:shd w:val="clear" w:color="auto" w:fill="auto"/>
          </w:tcPr>
          <w:p w:rsidR="008715BD" w:rsidRDefault="008715BD"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Квартира 2-х комнатная</w:t>
            </w:r>
          </w:p>
          <w:p w:rsidR="008715BD" w:rsidRPr="000B58EA" w:rsidRDefault="008715BD" w:rsidP="008715B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(ул. Дружбы, д.17 кв.2)</w:t>
            </w:r>
          </w:p>
        </w:tc>
        <w:tc>
          <w:tcPr>
            <w:tcW w:w="5528" w:type="dxa"/>
            <w:shd w:val="clear" w:color="auto" w:fill="auto"/>
          </w:tcPr>
          <w:p w:rsidR="008715BD"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Pr="000B58EA">
              <w:rPr>
                <w:rFonts w:ascii="Times New Roman" w:eastAsia="Calibri" w:hAnsi="Times New Roman" w:cs="Times New Roman"/>
                <w:sz w:val="24"/>
                <w:szCs w:val="24"/>
              </w:rPr>
              <w:t>нв</w:t>
            </w:r>
            <w:r>
              <w:rPr>
                <w:rFonts w:ascii="Times New Roman" w:eastAsia="Calibri" w:hAnsi="Times New Roman" w:cs="Times New Roman"/>
                <w:sz w:val="24"/>
                <w:szCs w:val="24"/>
              </w:rPr>
              <w:t xml:space="preserve">ентарный </w:t>
            </w:r>
            <w:r w:rsidRPr="000B58EA">
              <w:rPr>
                <w:rFonts w:ascii="Times New Roman" w:eastAsia="Calibri" w:hAnsi="Times New Roman" w:cs="Times New Roman"/>
                <w:sz w:val="24"/>
                <w:szCs w:val="24"/>
              </w:rPr>
              <w:t xml:space="preserve">№ </w:t>
            </w:r>
            <w:r>
              <w:rPr>
                <w:rFonts w:ascii="Times New Roman" w:eastAsia="Calibri" w:hAnsi="Times New Roman" w:cs="Times New Roman"/>
                <w:sz w:val="24"/>
                <w:szCs w:val="24"/>
              </w:rPr>
              <w:t>01010003; год ввода - 1969</w:t>
            </w:r>
          </w:p>
        </w:tc>
      </w:tr>
      <w:tr w:rsidR="008715BD" w:rsidRPr="00A4137B" w:rsidTr="00245C7F">
        <w:tc>
          <w:tcPr>
            <w:tcW w:w="709" w:type="dxa"/>
            <w:shd w:val="clear" w:color="auto" w:fill="auto"/>
          </w:tcPr>
          <w:p w:rsidR="008715BD" w:rsidRPr="000B58EA" w:rsidRDefault="008715BD" w:rsidP="008715BD">
            <w:pPr>
              <w:spacing w:after="0" w:line="360" w:lineRule="auto"/>
              <w:jc w:val="center"/>
              <w:rPr>
                <w:rFonts w:ascii="Times New Roman" w:eastAsia="Calibri" w:hAnsi="Times New Roman" w:cs="Times New Roman"/>
                <w:sz w:val="24"/>
                <w:szCs w:val="24"/>
              </w:rPr>
            </w:pPr>
            <w:r w:rsidRPr="000B58EA">
              <w:rPr>
                <w:rFonts w:ascii="Times New Roman" w:eastAsia="Calibri" w:hAnsi="Times New Roman" w:cs="Times New Roman"/>
                <w:sz w:val="24"/>
                <w:szCs w:val="24"/>
              </w:rPr>
              <w:t>2</w:t>
            </w:r>
            <w:r>
              <w:rPr>
                <w:rFonts w:ascii="Times New Roman" w:eastAsia="Calibri" w:hAnsi="Times New Roman" w:cs="Times New Roman"/>
                <w:sz w:val="24"/>
                <w:szCs w:val="24"/>
              </w:rPr>
              <w:t>1</w:t>
            </w:r>
          </w:p>
        </w:tc>
        <w:tc>
          <w:tcPr>
            <w:tcW w:w="3544" w:type="dxa"/>
            <w:shd w:val="clear" w:color="auto" w:fill="auto"/>
          </w:tcPr>
          <w:p w:rsidR="008715BD"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Насос НШН-600У</w:t>
            </w:r>
          </w:p>
        </w:tc>
        <w:tc>
          <w:tcPr>
            <w:tcW w:w="5528" w:type="dxa"/>
            <w:shd w:val="clear" w:color="auto" w:fill="auto"/>
          </w:tcPr>
          <w:p w:rsidR="008715BD" w:rsidRPr="000B58EA" w:rsidRDefault="008715BD" w:rsidP="008715BD">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000000000000020</w:t>
            </w:r>
          </w:p>
        </w:tc>
      </w:tr>
      <w:tr w:rsidR="008715BD" w:rsidRPr="00A4137B" w:rsidTr="00245C7F">
        <w:tc>
          <w:tcPr>
            <w:tcW w:w="709" w:type="dxa"/>
            <w:shd w:val="clear" w:color="auto" w:fill="auto"/>
          </w:tcPr>
          <w:p w:rsidR="008715BD" w:rsidRDefault="008715BD"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544" w:type="dxa"/>
            <w:shd w:val="clear" w:color="auto" w:fill="auto"/>
          </w:tcPr>
          <w:p w:rsidR="008715BD" w:rsidRDefault="008715BD"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Библиотечный фонд</w:t>
            </w:r>
          </w:p>
        </w:tc>
        <w:tc>
          <w:tcPr>
            <w:tcW w:w="5528" w:type="dxa"/>
            <w:shd w:val="clear" w:color="auto" w:fill="auto"/>
          </w:tcPr>
          <w:p w:rsidR="008715BD" w:rsidRDefault="008715BD"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Инвентарный № 000000000000001</w:t>
            </w:r>
          </w:p>
        </w:tc>
      </w:tr>
      <w:tr w:rsidR="008715BD" w:rsidRPr="00A4137B" w:rsidTr="00245C7F">
        <w:tc>
          <w:tcPr>
            <w:tcW w:w="709" w:type="dxa"/>
            <w:shd w:val="clear" w:color="auto" w:fill="auto"/>
          </w:tcPr>
          <w:p w:rsidR="008715BD" w:rsidRDefault="008715BD" w:rsidP="008715BD">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544" w:type="dxa"/>
            <w:shd w:val="clear" w:color="auto" w:fill="auto"/>
          </w:tcPr>
          <w:p w:rsidR="008715BD" w:rsidRDefault="008715BD" w:rsidP="008715B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Кладбище</w:t>
            </w:r>
          </w:p>
        </w:tc>
        <w:tc>
          <w:tcPr>
            <w:tcW w:w="5528" w:type="dxa"/>
            <w:shd w:val="clear" w:color="auto" w:fill="auto"/>
          </w:tcPr>
          <w:p w:rsidR="008715BD" w:rsidRDefault="008715BD" w:rsidP="008715BD">
            <w:pPr>
              <w:spacing w:after="0" w:line="360" w:lineRule="auto"/>
              <w:jc w:val="both"/>
              <w:rPr>
                <w:rFonts w:ascii="Times New Roman" w:eastAsia="Calibri" w:hAnsi="Times New Roman" w:cs="Times New Roman"/>
                <w:sz w:val="24"/>
                <w:szCs w:val="24"/>
              </w:rPr>
            </w:pPr>
          </w:p>
        </w:tc>
      </w:tr>
    </w:tbl>
    <w:p w:rsidR="009C26D6" w:rsidRPr="00456AAB" w:rsidRDefault="009C26D6" w:rsidP="008715BD">
      <w:pPr>
        <w:pStyle w:val="a8"/>
        <w:spacing w:line="360" w:lineRule="auto"/>
        <w:jc w:val="both"/>
        <w:rPr>
          <w:rFonts w:ascii="Times New Roman" w:hAnsi="Times New Roman" w:cs="Times New Roman"/>
          <w:sz w:val="28"/>
          <w:szCs w:val="28"/>
        </w:rPr>
      </w:pPr>
    </w:p>
    <w:p w:rsidR="008715BD" w:rsidRPr="008715BD" w:rsidRDefault="008715BD" w:rsidP="008715BD">
      <w:pPr>
        <w:pStyle w:val="a8"/>
        <w:spacing w:line="276" w:lineRule="auto"/>
        <w:jc w:val="both"/>
        <w:rPr>
          <w:rFonts w:ascii="Times New Roman" w:hAnsi="Times New Roman" w:cs="Times New Roman"/>
          <w:sz w:val="28"/>
          <w:szCs w:val="28"/>
        </w:rPr>
      </w:pPr>
    </w:p>
    <w:p w:rsidR="006D4255" w:rsidRPr="00602B2B" w:rsidRDefault="006D4255" w:rsidP="005159E9">
      <w:pPr>
        <w:pStyle w:val="a8"/>
        <w:spacing w:line="276" w:lineRule="auto"/>
        <w:ind w:firstLineChars="252" w:firstLine="708"/>
        <w:jc w:val="both"/>
        <w:rPr>
          <w:rFonts w:ascii="Times New Roman" w:hAnsi="Times New Roman" w:cs="Times New Roman"/>
          <w:b/>
          <w:sz w:val="28"/>
          <w:szCs w:val="28"/>
        </w:rPr>
      </w:pPr>
      <w:r w:rsidRPr="00602B2B">
        <w:rPr>
          <w:rFonts w:ascii="Times New Roman" w:hAnsi="Times New Roman" w:cs="Times New Roman"/>
          <w:b/>
          <w:sz w:val="28"/>
          <w:szCs w:val="28"/>
        </w:rPr>
        <w:t xml:space="preserve">5. </w:t>
      </w:r>
      <w:proofErr w:type="gramStart"/>
      <w:r w:rsidRPr="00602B2B">
        <w:rPr>
          <w:rFonts w:ascii="Times New Roman" w:hAnsi="Times New Roman" w:cs="Times New Roman"/>
          <w:b/>
          <w:sz w:val="28"/>
          <w:szCs w:val="28"/>
        </w:rPr>
        <w:t>Контроль за</w:t>
      </w:r>
      <w:proofErr w:type="gramEnd"/>
      <w:r w:rsidRPr="00602B2B">
        <w:rPr>
          <w:rFonts w:ascii="Times New Roman" w:hAnsi="Times New Roman" w:cs="Times New Roman"/>
          <w:b/>
          <w:sz w:val="28"/>
          <w:szCs w:val="28"/>
        </w:rPr>
        <w:t xml:space="preserve"> испол</w:t>
      </w:r>
      <w:r w:rsidR="00A17373">
        <w:rPr>
          <w:rFonts w:ascii="Times New Roman" w:hAnsi="Times New Roman" w:cs="Times New Roman"/>
          <w:b/>
          <w:sz w:val="28"/>
          <w:szCs w:val="28"/>
        </w:rPr>
        <w:t>ьзованием</w:t>
      </w:r>
      <w:r w:rsidRPr="00602B2B">
        <w:rPr>
          <w:rFonts w:ascii="Times New Roman" w:hAnsi="Times New Roman" w:cs="Times New Roman"/>
          <w:b/>
          <w:sz w:val="28"/>
          <w:szCs w:val="28"/>
        </w:rPr>
        <w:t xml:space="preserve"> передаваемых полномочий</w:t>
      </w:r>
    </w:p>
    <w:p w:rsidR="006D4255" w:rsidRPr="00602B2B" w:rsidRDefault="006D4255"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5.1. Администрация поселения предоставляет органам местного самоуправления района ежемесячные отчеты об осуществлении переданных полномочий, использование финансовых средств (межбюджетных трансфертов) и материальных ресурсов в сроки и в порядке, </w:t>
      </w:r>
      <w:proofErr w:type="gramStart"/>
      <w:r w:rsidRPr="00602B2B">
        <w:rPr>
          <w:rFonts w:ascii="Times New Roman" w:hAnsi="Times New Roman" w:cs="Times New Roman"/>
          <w:sz w:val="28"/>
          <w:szCs w:val="28"/>
        </w:rPr>
        <w:t>указанными</w:t>
      </w:r>
      <w:proofErr w:type="gramEnd"/>
      <w:r w:rsidRPr="00602B2B">
        <w:rPr>
          <w:rFonts w:ascii="Times New Roman" w:hAnsi="Times New Roman" w:cs="Times New Roman"/>
          <w:sz w:val="28"/>
          <w:szCs w:val="28"/>
        </w:rPr>
        <w:t xml:space="preserve"> в п. 5.1.</w:t>
      </w:r>
      <w:r w:rsidR="00A17373">
        <w:rPr>
          <w:rFonts w:ascii="Times New Roman" w:hAnsi="Times New Roman" w:cs="Times New Roman"/>
          <w:sz w:val="28"/>
          <w:szCs w:val="28"/>
        </w:rPr>
        <w:t>1</w:t>
      </w:r>
      <w:r w:rsidRPr="00602B2B">
        <w:rPr>
          <w:rFonts w:ascii="Times New Roman" w:hAnsi="Times New Roman" w:cs="Times New Roman"/>
          <w:sz w:val="28"/>
          <w:szCs w:val="28"/>
        </w:rPr>
        <w:t xml:space="preserve"> настоящего Соглашения, по форме со</w:t>
      </w:r>
      <w:r w:rsidR="000D4821">
        <w:rPr>
          <w:rFonts w:ascii="Times New Roman" w:hAnsi="Times New Roman" w:cs="Times New Roman"/>
          <w:sz w:val="28"/>
          <w:szCs w:val="28"/>
        </w:rPr>
        <w:t>гласно Приложению к Соглашению.</w:t>
      </w:r>
    </w:p>
    <w:p w:rsidR="00C40236" w:rsidRPr="00602B2B" w:rsidRDefault="006D4255"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5.1.1. Отчет «об использовании иных межбюджетных трансфертов на </w:t>
      </w:r>
      <w:r w:rsidR="005F12C2" w:rsidRPr="00602B2B">
        <w:rPr>
          <w:rFonts w:ascii="Times New Roman" w:hAnsi="Times New Roman" w:cs="Times New Roman"/>
          <w:sz w:val="28"/>
          <w:szCs w:val="28"/>
        </w:rPr>
        <w:t xml:space="preserve">осуществление передаваемых полномочий по состоянию на 2015 год» предоставляется в 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 ежемесячно до 10 числа месяца, следующего за </w:t>
      </w:r>
      <w:proofErr w:type="gramStart"/>
      <w:r w:rsidR="005F12C2" w:rsidRPr="00602B2B">
        <w:rPr>
          <w:rFonts w:ascii="Times New Roman" w:hAnsi="Times New Roman" w:cs="Times New Roman"/>
          <w:sz w:val="28"/>
          <w:szCs w:val="28"/>
        </w:rPr>
        <w:t>отчетным</w:t>
      </w:r>
      <w:proofErr w:type="gramEnd"/>
      <w:r w:rsidR="005F12C2" w:rsidRPr="00602B2B">
        <w:rPr>
          <w:rFonts w:ascii="Times New Roman" w:hAnsi="Times New Roman" w:cs="Times New Roman"/>
          <w:sz w:val="28"/>
          <w:szCs w:val="28"/>
        </w:rPr>
        <w:t>.</w:t>
      </w:r>
    </w:p>
    <w:p w:rsidR="00C40236"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5.2. </w:t>
      </w:r>
      <w:proofErr w:type="gramStart"/>
      <w:r w:rsidRPr="00602B2B">
        <w:rPr>
          <w:rFonts w:ascii="Times New Roman" w:hAnsi="Times New Roman" w:cs="Times New Roman"/>
          <w:sz w:val="28"/>
          <w:szCs w:val="28"/>
        </w:rPr>
        <w:t>Контроль за</w:t>
      </w:r>
      <w:proofErr w:type="gramEnd"/>
      <w:r w:rsidRPr="00602B2B">
        <w:rPr>
          <w:rFonts w:ascii="Times New Roman" w:hAnsi="Times New Roman" w:cs="Times New Roman"/>
          <w:sz w:val="28"/>
          <w:szCs w:val="28"/>
        </w:rPr>
        <w:t xml:space="preserve"> исполнением передаваемых полномочий возложить на Комитет экономического и территориального развития Администрации муниципального района «Город Краснокаменск и Краснокаменс</w:t>
      </w:r>
      <w:r w:rsidR="006F1E9D">
        <w:rPr>
          <w:rFonts w:ascii="Times New Roman" w:hAnsi="Times New Roman" w:cs="Times New Roman"/>
          <w:sz w:val="28"/>
          <w:szCs w:val="28"/>
        </w:rPr>
        <w:t>кий район» Забайкальского края.</w:t>
      </w:r>
    </w:p>
    <w:p w:rsidR="00C40236" w:rsidRDefault="00C40236" w:rsidP="005159E9">
      <w:pPr>
        <w:pStyle w:val="a8"/>
        <w:spacing w:line="22" w:lineRule="atLeast"/>
        <w:ind w:firstLineChars="252" w:firstLine="708"/>
        <w:jc w:val="both"/>
        <w:rPr>
          <w:rFonts w:ascii="Times New Roman" w:hAnsi="Times New Roman" w:cs="Times New Roman"/>
          <w:b/>
          <w:sz w:val="28"/>
          <w:szCs w:val="28"/>
        </w:rPr>
      </w:pPr>
      <w:r w:rsidRPr="006F1E9D">
        <w:rPr>
          <w:rFonts w:ascii="Times New Roman" w:hAnsi="Times New Roman" w:cs="Times New Roman"/>
          <w:b/>
          <w:sz w:val="28"/>
          <w:szCs w:val="28"/>
        </w:rPr>
        <w:t xml:space="preserve">6. </w:t>
      </w:r>
      <w:proofErr w:type="gramStart"/>
      <w:r w:rsidRPr="006F1E9D">
        <w:rPr>
          <w:rFonts w:ascii="Times New Roman" w:hAnsi="Times New Roman" w:cs="Times New Roman"/>
          <w:b/>
          <w:sz w:val="28"/>
          <w:szCs w:val="28"/>
        </w:rPr>
        <w:t>Срок</w:t>
      </w:r>
      <w:proofErr w:type="gramEnd"/>
      <w:r w:rsidRPr="006F1E9D">
        <w:rPr>
          <w:rFonts w:ascii="Times New Roman" w:hAnsi="Times New Roman" w:cs="Times New Roman"/>
          <w:b/>
          <w:sz w:val="28"/>
          <w:szCs w:val="28"/>
        </w:rPr>
        <w:t xml:space="preserve"> на</w:t>
      </w:r>
      <w:r w:rsidR="006F1E9D">
        <w:rPr>
          <w:rFonts w:ascii="Times New Roman" w:hAnsi="Times New Roman" w:cs="Times New Roman"/>
          <w:b/>
          <w:sz w:val="28"/>
          <w:szCs w:val="28"/>
        </w:rPr>
        <w:t xml:space="preserve"> который заключается соглашение</w:t>
      </w:r>
    </w:p>
    <w:p w:rsidR="00C40236"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6.1. Настоящее Соглашение вступает в силу с «01» января 2015 г.</w:t>
      </w:r>
    </w:p>
    <w:p w:rsidR="00C40236"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6.2. Срок действия настоящего Соглашения устанавливается до «31» декабря 2015 г.</w:t>
      </w:r>
    </w:p>
    <w:p w:rsidR="00C40236" w:rsidRPr="006F1E9D" w:rsidRDefault="00C40236" w:rsidP="005159E9">
      <w:pPr>
        <w:pStyle w:val="a8"/>
        <w:spacing w:line="22" w:lineRule="atLeast"/>
        <w:ind w:firstLineChars="252" w:firstLine="708"/>
        <w:jc w:val="both"/>
        <w:rPr>
          <w:rFonts w:ascii="Times New Roman" w:hAnsi="Times New Roman" w:cs="Times New Roman"/>
          <w:b/>
          <w:sz w:val="28"/>
          <w:szCs w:val="28"/>
        </w:rPr>
      </w:pPr>
      <w:r w:rsidRPr="006F1E9D">
        <w:rPr>
          <w:rFonts w:ascii="Times New Roman" w:hAnsi="Times New Roman" w:cs="Times New Roman"/>
          <w:b/>
          <w:sz w:val="28"/>
          <w:szCs w:val="28"/>
        </w:rPr>
        <w:t>7. Положения, устанавливающие основания и порядок прекращения его действия, в том числе досрочного</w:t>
      </w:r>
    </w:p>
    <w:p w:rsidR="00C40236"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7.1. Действие настоящего Соглашения может быть прекращено досрочно:</w:t>
      </w:r>
    </w:p>
    <w:p w:rsidR="00C40236" w:rsidRPr="00602B2B" w:rsidRDefault="001217B3" w:rsidP="005159E9">
      <w:pPr>
        <w:pStyle w:val="a8"/>
        <w:spacing w:line="22" w:lineRule="atLeast"/>
        <w:ind w:firstLineChars="252" w:firstLine="706"/>
        <w:jc w:val="both"/>
        <w:rPr>
          <w:rFonts w:ascii="Times New Roman" w:hAnsi="Times New Roman" w:cs="Times New Roman"/>
          <w:sz w:val="28"/>
          <w:szCs w:val="28"/>
        </w:rPr>
      </w:pPr>
      <w:r>
        <w:rPr>
          <w:rFonts w:ascii="Times New Roman" w:hAnsi="Times New Roman" w:cs="Times New Roman"/>
          <w:sz w:val="28"/>
          <w:szCs w:val="28"/>
        </w:rPr>
        <w:t>7.1.1. По соглашению С</w:t>
      </w:r>
      <w:r w:rsidR="00C40236" w:rsidRPr="00602B2B">
        <w:rPr>
          <w:rFonts w:ascii="Times New Roman" w:hAnsi="Times New Roman" w:cs="Times New Roman"/>
          <w:sz w:val="28"/>
          <w:szCs w:val="28"/>
        </w:rPr>
        <w:t>торон;</w:t>
      </w:r>
    </w:p>
    <w:p w:rsidR="00C40236"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7.1.2. В одностороннем порядке в случае:</w:t>
      </w:r>
    </w:p>
    <w:p w:rsidR="00C40236"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 изменение действующего законодательства Российской Федерации и (или) законодательства Забайкальского края, в </w:t>
      </w:r>
      <w:proofErr w:type="gramStart"/>
      <w:r w:rsidRPr="00602B2B">
        <w:rPr>
          <w:rFonts w:ascii="Times New Roman" w:hAnsi="Times New Roman" w:cs="Times New Roman"/>
          <w:sz w:val="28"/>
          <w:szCs w:val="28"/>
        </w:rPr>
        <w:t>связи</w:t>
      </w:r>
      <w:proofErr w:type="gramEnd"/>
      <w:r w:rsidRPr="00602B2B">
        <w:rPr>
          <w:rFonts w:ascii="Times New Roman" w:hAnsi="Times New Roman" w:cs="Times New Roman"/>
          <w:sz w:val="28"/>
          <w:szCs w:val="28"/>
        </w:rPr>
        <w:t xml:space="preserve"> с чем осуществление переданных полномочий становится невозможным;</w:t>
      </w:r>
    </w:p>
    <w:p w:rsidR="002B61F3" w:rsidRPr="00602B2B" w:rsidRDefault="00C40236"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 </w:t>
      </w:r>
      <w:r w:rsidR="002B61F3" w:rsidRPr="00602B2B">
        <w:rPr>
          <w:rFonts w:ascii="Times New Roman" w:hAnsi="Times New Roman" w:cs="Times New Roman"/>
          <w:sz w:val="28"/>
          <w:szCs w:val="28"/>
        </w:rPr>
        <w:t xml:space="preserve">неисполнение или ненадлежащего исполнения одной из </w:t>
      </w:r>
      <w:r w:rsidR="001217B3">
        <w:rPr>
          <w:rFonts w:ascii="Times New Roman" w:hAnsi="Times New Roman" w:cs="Times New Roman"/>
          <w:sz w:val="28"/>
          <w:szCs w:val="28"/>
        </w:rPr>
        <w:t>С</w:t>
      </w:r>
      <w:r w:rsidR="002B61F3" w:rsidRPr="00602B2B">
        <w:rPr>
          <w:rFonts w:ascii="Times New Roman" w:hAnsi="Times New Roman" w:cs="Times New Roman"/>
          <w:sz w:val="28"/>
          <w:szCs w:val="28"/>
        </w:rPr>
        <w:t>торон своих обязательств в соответствии с настоящим Соглашением.</w:t>
      </w:r>
    </w:p>
    <w:p w:rsidR="009C26D6" w:rsidRDefault="002B61F3" w:rsidP="005159E9">
      <w:pPr>
        <w:pStyle w:val="a8"/>
        <w:spacing w:line="22" w:lineRule="atLeast"/>
        <w:ind w:firstLineChars="252" w:firstLine="706"/>
        <w:jc w:val="both"/>
        <w:rPr>
          <w:rFonts w:ascii="Times New Roman" w:hAnsi="Times New Roman" w:cs="Times New Roman"/>
          <w:sz w:val="28"/>
          <w:szCs w:val="28"/>
        </w:rPr>
      </w:pPr>
      <w:r w:rsidRPr="00602B2B">
        <w:rPr>
          <w:rFonts w:ascii="Times New Roman" w:hAnsi="Times New Roman" w:cs="Times New Roman"/>
          <w:sz w:val="28"/>
          <w:szCs w:val="28"/>
        </w:rPr>
        <w:t xml:space="preserve">7.2. Уведомление о расторжении настоящего Соглашения в одностороннем порядке направляется второй стороне не менее чем за 1 месяц, при этом второй </w:t>
      </w:r>
    </w:p>
    <w:p w:rsidR="001217B3" w:rsidRDefault="002B61F3" w:rsidP="005159E9">
      <w:pPr>
        <w:pStyle w:val="a8"/>
        <w:spacing w:line="22" w:lineRule="atLeast"/>
        <w:jc w:val="both"/>
        <w:rPr>
          <w:rFonts w:ascii="Times New Roman" w:hAnsi="Times New Roman" w:cs="Times New Roman"/>
          <w:sz w:val="28"/>
          <w:szCs w:val="28"/>
        </w:rPr>
      </w:pPr>
      <w:r w:rsidRPr="00602B2B">
        <w:rPr>
          <w:rFonts w:ascii="Times New Roman" w:hAnsi="Times New Roman" w:cs="Times New Roman"/>
          <w:sz w:val="28"/>
          <w:szCs w:val="28"/>
        </w:rPr>
        <w:t>стороне возмещаются все убытки, связанные с досрочным расторжением соглашения.</w:t>
      </w:r>
    </w:p>
    <w:p w:rsidR="002B61F3" w:rsidRDefault="002B61F3" w:rsidP="005159E9">
      <w:pPr>
        <w:pStyle w:val="a8"/>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7.3. Установление факта ненадлежащего осуществления Администрацией </w:t>
      </w:r>
      <w:r w:rsidR="001217B3">
        <w:rPr>
          <w:rFonts w:ascii="Times New Roman" w:hAnsi="Times New Roman" w:cs="Times New Roman"/>
          <w:sz w:val="28"/>
          <w:szCs w:val="28"/>
        </w:rPr>
        <w:t xml:space="preserve">поселения </w:t>
      </w:r>
      <w:r w:rsidRPr="00602B2B">
        <w:rPr>
          <w:rFonts w:ascii="Times New Roman" w:hAnsi="Times New Roman" w:cs="Times New Roman"/>
          <w:sz w:val="28"/>
          <w:szCs w:val="28"/>
        </w:rPr>
        <w:t xml:space="preserve">переданных ей полномочий является основанием для одностороннего расторжения данного соглашения. </w:t>
      </w:r>
      <w:proofErr w:type="gramStart"/>
      <w:r w:rsidRPr="00602B2B">
        <w:rPr>
          <w:rFonts w:ascii="Times New Roman" w:hAnsi="Times New Roman" w:cs="Times New Roman"/>
          <w:sz w:val="28"/>
          <w:szCs w:val="28"/>
        </w:rPr>
        <w:t xml:space="preserve">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w:t>
      </w:r>
      <w:r w:rsidRPr="00602B2B">
        <w:rPr>
          <w:rFonts w:ascii="Times New Roman" w:hAnsi="Times New Roman" w:cs="Times New Roman"/>
          <w:sz w:val="28"/>
          <w:szCs w:val="28"/>
        </w:rPr>
        <w:lastRenderedPageBreak/>
        <w:t>трансфертов за отчетный период, выделяемых из бюджета Администрации муниципального района на осущ</w:t>
      </w:r>
      <w:r w:rsidR="001217B3">
        <w:rPr>
          <w:rFonts w:ascii="Times New Roman" w:hAnsi="Times New Roman" w:cs="Times New Roman"/>
          <w:sz w:val="28"/>
          <w:szCs w:val="28"/>
        </w:rPr>
        <w:t>ествление указанных</w:t>
      </w:r>
      <w:proofErr w:type="gramEnd"/>
      <w:r w:rsidR="001217B3">
        <w:rPr>
          <w:rFonts w:ascii="Times New Roman" w:hAnsi="Times New Roman" w:cs="Times New Roman"/>
          <w:sz w:val="28"/>
          <w:szCs w:val="28"/>
        </w:rPr>
        <w:t xml:space="preserve"> полномочий.</w:t>
      </w:r>
    </w:p>
    <w:p w:rsidR="008715BD" w:rsidRPr="008715BD" w:rsidRDefault="008715BD" w:rsidP="008715BD">
      <w:pPr>
        <w:pStyle w:val="a8"/>
        <w:spacing w:line="276" w:lineRule="auto"/>
        <w:jc w:val="both"/>
        <w:rPr>
          <w:rFonts w:ascii="Times New Roman" w:hAnsi="Times New Roman" w:cs="Times New Roman"/>
          <w:sz w:val="28"/>
          <w:szCs w:val="28"/>
        </w:rPr>
      </w:pPr>
    </w:p>
    <w:p w:rsidR="002B61F3" w:rsidRDefault="002B61F3" w:rsidP="00094F95">
      <w:pPr>
        <w:pStyle w:val="a8"/>
        <w:spacing w:line="276" w:lineRule="auto"/>
        <w:ind w:firstLine="709"/>
        <w:jc w:val="both"/>
        <w:rPr>
          <w:rFonts w:ascii="Times New Roman" w:hAnsi="Times New Roman" w:cs="Times New Roman"/>
          <w:b/>
          <w:sz w:val="28"/>
          <w:szCs w:val="28"/>
        </w:rPr>
      </w:pPr>
      <w:r w:rsidRPr="001217B3">
        <w:rPr>
          <w:rFonts w:ascii="Times New Roman" w:hAnsi="Times New Roman" w:cs="Times New Roman"/>
          <w:b/>
          <w:sz w:val="28"/>
          <w:szCs w:val="28"/>
        </w:rPr>
        <w:t xml:space="preserve">8. Финансовые санкции за неисполнение </w:t>
      </w:r>
      <w:r w:rsidR="009C26D6">
        <w:rPr>
          <w:rFonts w:ascii="Times New Roman" w:hAnsi="Times New Roman" w:cs="Times New Roman"/>
          <w:b/>
          <w:sz w:val="28"/>
          <w:szCs w:val="28"/>
        </w:rPr>
        <w:t>с</w:t>
      </w:r>
      <w:r w:rsidRPr="001217B3">
        <w:rPr>
          <w:rFonts w:ascii="Times New Roman" w:hAnsi="Times New Roman" w:cs="Times New Roman"/>
          <w:b/>
          <w:sz w:val="28"/>
          <w:szCs w:val="28"/>
        </w:rPr>
        <w:t>оглашения.</w:t>
      </w:r>
    </w:p>
    <w:p w:rsidR="008715BD" w:rsidRPr="008715BD" w:rsidRDefault="008715BD" w:rsidP="008715BD">
      <w:pPr>
        <w:pStyle w:val="a8"/>
        <w:spacing w:line="276" w:lineRule="auto"/>
        <w:jc w:val="both"/>
        <w:rPr>
          <w:rFonts w:ascii="Times New Roman" w:hAnsi="Times New Roman" w:cs="Times New Roman"/>
          <w:sz w:val="28"/>
          <w:szCs w:val="28"/>
        </w:rPr>
      </w:pPr>
    </w:p>
    <w:p w:rsidR="00354E7B" w:rsidRPr="00602B2B" w:rsidRDefault="002B61F3" w:rsidP="00094F95">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8.1. </w:t>
      </w:r>
      <w:r w:rsidR="00354E7B" w:rsidRPr="00602B2B">
        <w:rPr>
          <w:rFonts w:ascii="Times New Roman" w:hAnsi="Times New Roman" w:cs="Times New Roman"/>
          <w:sz w:val="28"/>
          <w:szCs w:val="28"/>
        </w:rPr>
        <w:t>Администрация поселения несет ответственность за осуществление переданных ей полномочий.</w:t>
      </w:r>
    </w:p>
    <w:p w:rsidR="00354E7B" w:rsidRDefault="00354E7B"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8.2.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0,001% от суммы иных межбюджетных трансфертов за отчетный период, а также возмещение понесенных убытков в части, не покрытой</w:t>
      </w:r>
      <w:r w:rsidR="001217B3">
        <w:rPr>
          <w:rFonts w:ascii="Times New Roman" w:hAnsi="Times New Roman" w:cs="Times New Roman"/>
          <w:sz w:val="28"/>
          <w:szCs w:val="28"/>
        </w:rPr>
        <w:t xml:space="preserve"> неустойкой.</w:t>
      </w:r>
    </w:p>
    <w:p w:rsidR="00354E7B" w:rsidRPr="00602B2B" w:rsidRDefault="00354E7B" w:rsidP="009C26D6">
      <w:pPr>
        <w:pStyle w:val="a8"/>
        <w:spacing w:line="276" w:lineRule="auto"/>
        <w:jc w:val="center"/>
        <w:rPr>
          <w:rFonts w:ascii="Times New Roman" w:hAnsi="Times New Roman" w:cs="Times New Roman"/>
          <w:sz w:val="28"/>
          <w:szCs w:val="28"/>
        </w:rPr>
      </w:pPr>
      <w:r w:rsidRPr="001217B3">
        <w:rPr>
          <w:rFonts w:ascii="Times New Roman" w:hAnsi="Times New Roman" w:cs="Times New Roman"/>
          <w:b/>
          <w:sz w:val="28"/>
          <w:szCs w:val="28"/>
        </w:rPr>
        <w:t xml:space="preserve">9. Заключительные </w:t>
      </w:r>
      <w:r w:rsidRPr="009C26D6">
        <w:rPr>
          <w:rFonts w:ascii="Times New Roman" w:hAnsi="Times New Roman" w:cs="Times New Roman"/>
          <w:b/>
          <w:sz w:val="28"/>
          <w:szCs w:val="28"/>
        </w:rPr>
        <w:t>положения:</w:t>
      </w:r>
    </w:p>
    <w:p w:rsidR="00354E7B" w:rsidRPr="00602B2B" w:rsidRDefault="00354E7B"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9.1. Настоящее Соглашение составлено в двух экземплярах, имеющих одинаковую юридическую силу, по одному для каждой из </w:t>
      </w:r>
      <w:r w:rsidR="001217B3">
        <w:rPr>
          <w:rFonts w:ascii="Times New Roman" w:hAnsi="Times New Roman" w:cs="Times New Roman"/>
          <w:sz w:val="28"/>
          <w:szCs w:val="28"/>
        </w:rPr>
        <w:t>С</w:t>
      </w:r>
      <w:r w:rsidRPr="00602B2B">
        <w:rPr>
          <w:rFonts w:ascii="Times New Roman" w:hAnsi="Times New Roman" w:cs="Times New Roman"/>
          <w:sz w:val="28"/>
          <w:szCs w:val="28"/>
        </w:rPr>
        <w:t>торон.</w:t>
      </w:r>
    </w:p>
    <w:p w:rsidR="00354E7B" w:rsidRPr="00602B2B" w:rsidRDefault="00354E7B"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9.2. Внесение изменений и дополнений в настоящее Соглашение осуществляется путем подписания сторонами дополнител</w:t>
      </w:r>
      <w:r w:rsidR="001217B3">
        <w:rPr>
          <w:rFonts w:ascii="Times New Roman" w:hAnsi="Times New Roman" w:cs="Times New Roman"/>
          <w:sz w:val="28"/>
          <w:szCs w:val="28"/>
        </w:rPr>
        <w:t>ьных соглашений.</w:t>
      </w:r>
    </w:p>
    <w:p w:rsidR="00354E7B" w:rsidRPr="00602B2B" w:rsidRDefault="00354E7B"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9.3. По вопросам, не урегулированным настоящим </w:t>
      </w:r>
      <w:r w:rsidR="00AE425F" w:rsidRPr="00602B2B">
        <w:rPr>
          <w:rFonts w:ascii="Times New Roman" w:hAnsi="Times New Roman" w:cs="Times New Roman"/>
          <w:sz w:val="28"/>
          <w:szCs w:val="28"/>
        </w:rPr>
        <w:t>Соглашением, Стороны руководствуются действующим законода</w:t>
      </w:r>
      <w:r w:rsidR="001217B3">
        <w:rPr>
          <w:rFonts w:ascii="Times New Roman" w:hAnsi="Times New Roman" w:cs="Times New Roman"/>
          <w:sz w:val="28"/>
          <w:szCs w:val="28"/>
        </w:rPr>
        <w:t>тельством Российской Федерации.</w:t>
      </w:r>
    </w:p>
    <w:p w:rsidR="00AE425F" w:rsidRPr="00602B2B" w:rsidRDefault="00AE425F"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w:t>
      </w:r>
      <w:r w:rsidR="001217B3">
        <w:rPr>
          <w:rFonts w:ascii="Times New Roman" w:hAnsi="Times New Roman" w:cs="Times New Roman"/>
          <w:sz w:val="28"/>
          <w:szCs w:val="28"/>
        </w:rPr>
        <w:t xml:space="preserve">переговоров </w:t>
      </w:r>
      <w:r w:rsidRPr="00602B2B">
        <w:rPr>
          <w:rFonts w:ascii="Times New Roman" w:hAnsi="Times New Roman" w:cs="Times New Roman"/>
          <w:sz w:val="28"/>
          <w:szCs w:val="28"/>
        </w:rPr>
        <w:t xml:space="preserve">спорных вопросов споры </w:t>
      </w:r>
      <w:r w:rsidR="001217B3">
        <w:rPr>
          <w:rFonts w:ascii="Times New Roman" w:hAnsi="Times New Roman" w:cs="Times New Roman"/>
          <w:sz w:val="28"/>
          <w:szCs w:val="28"/>
        </w:rPr>
        <w:t>разрешаются в судебном порядке.</w:t>
      </w:r>
    </w:p>
    <w:p w:rsidR="00AE425F" w:rsidRPr="00602B2B" w:rsidRDefault="00AE425F"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 xml:space="preserve">9.5. </w:t>
      </w:r>
      <w:proofErr w:type="gramStart"/>
      <w:r w:rsidRPr="00602B2B">
        <w:rPr>
          <w:rFonts w:ascii="Times New Roman" w:hAnsi="Times New Roman" w:cs="Times New Roman"/>
          <w:sz w:val="28"/>
          <w:szCs w:val="28"/>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приостановить на срок до 1 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roofErr w:type="gramEnd"/>
    </w:p>
    <w:p w:rsidR="00AE425F" w:rsidRDefault="00AE425F" w:rsidP="009C26D6">
      <w:pPr>
        <w:pStyle w:val="a8"/>
        <w:spacing w:line="276" w:lineRule="auto"/>
        <w:ind w:firstLine="709"/>
        <w:jc w:val="both"/>
        <w:rPr>
          <w:rFonts w:ascii="Times New Roman" w:hAnsi="Times New Roman" w:cs="Times New Roman"/>
          <w:sz w:val="28"/>
          <w:szCs w:val="28"/>
        </w:rPr>
      </w:pPr>
      <w:r w:rsidRPr="00602B2B">
        <w:rPr>
          <w:rFonts w:ascii="Times New Roman" w:hAnsi="Times New Roman" w:cs="Times New Roman"/>
          <w:sz w:val="28"/>
          <w:szCs w:val="28"/>
        </w:rPr>
        <w:t>9.6. Приложение является неотъемлемой частью настоящего Соглашения.</w:t>
      </w:r>
    </w:p>
    <w:p w:rsidR="008715BD" w:rsidRPr="008715BD" w:rsidRDefault="008715BD" w:rsidP="008715BD">
      <w:pPr>
        <w:pStyle w:val="a8"/>
        <w:rPr>
          <w:rFonts w:ascii="Times New Roman" w:hAnsi="Times New Roman" w:cs="Times New Roman"/>
          <w:sz w:val="28"/>
          <w:szCs w:val="28"/>
        </w:rPr>
      </w:pPr>
    </w:p>
    <w:p w:rsidR="008715BD" w:rsidRPr="008715BD" w:rsidRDefault="008715BD" w:rsidP="008715BD">
      <w:pPr>
        <w:pStyle w:val="a8"/>
        <w:rPr>
          <w:rFonts w:ascii="Times New Roman" w:hAnsi="Times New Roman" w:cs="Times New Roman"/>
          <w:sz w:val="28"/>
          <w:szCs w:val="28"/>
        </w:rPr>
      </w:pPr>
    </w:p>
    <w:p w:rsidR="008715BD" w:rsidRPr="008715BD" w:rsidRDefault="008715BD" w:rsidP="008715BD">
      <w:pPr>
        <w:pStyle w:val="a8"/>
        <w:rPr>
          <w:rFonts w:ascii="Times New Roman" w:hAnsi="Times New Roman" w:cs="Times New Roman"/>
          <w:sz w:val="28"/>
          <w:szCs w:val="28"/>
        </w:rPr>
      </w:pPr>
    </w:p>
    <w:p w:rsidR="008715BD" w:rsidRPr="008715BD" w:rsidRDefault="008715BD" w:rsidP="008715BD">
      <w:pPr>
        <w:pStyle w:val="a8"/>
        <w:rPr>
          <w:rFonts w:ascii="Times New Roman" w:hAnsi="Times New Roman" w:cs="Times New Roman"/>
          <w:sz w:val="28"/>
          <w:szCs w:val="28"/>
        </w:rPr>
      </w:pPr>
    </w:p>
    <w:p w:rsidR="008715BD" w:rsidRPr="008715BD" w:rsidRDefault="008715BD" w:rsidP="008715BD">
      <w:pPr>
        <w:pStyle w:val="a8"/>
        <w:rPr>
          <w:rFonts w:ascii="Times New Roman" w:hAnsi="Times New Roman" w:cs="Times New Roman"/>
          <w:sz w:val="28"/>
          <w:szCs w:val="28"/>
        </w:rPr>
      </w:pPr>
    </w:p>
    <w:p w:rsidR="00787757" w:rsidRPr="006C204B" w:rsidRDefault="00787757" w:rsidP="00787757">
      <w:pPr>
        <w:tabs>
          <w:tab w:val="left" w:pos="3356"/>
        </w:tabs>
        <w:spacing w:after="0"/>
        <w:rPr>
          <w:rFonts w:ascii="Times New Roman" w:hAnsi="Times New Roman" w:cs="Times New Roman"/>
          <w:sz w:val="28"/>
          <w:szCs w:val="28"/>
        </w:rPr>
        <w:sectPr w:rsidR="00787757" w:rsidRPr="006C204B" w:rsidSect="000D4821">
          <w:pgSz w:w="11906" w:h="16838" w:code="9"/>
          <w:pgMar w:top="1134" w:right="851" w:bottom="1134" w:left="1418" w:header="0" w:footer="567" w:gutter="0"/>
          <w:cols w:space="708"/>
          <w:docGrid w:linePitch="360"/>
        </w:sectPr>
      </w:pPr>
    </w:p>
    <w:p w:rsidR="00B705C5" w:rsidRPr="006A72A7" w:rsidRDefault="00493C45" w:rsidP="006A72A7">
      <w:pPr>
        <w:spacing w:after="100" w:afterAutospacing="1"/>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168084"/>
            <wp:effectExtent l="19050" t="0" r="3175" b="0"/>
            <wp:docPr id="1" name="Рисунок 1" descr="C:\Users\user\Pictures\Соглашение о передаче полномочий\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оглашение о передаче полномочий\014.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B705C5" w:rsidRPr="006A72A7" w:rsidSect="00B705C5">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3C" w:rsidRDefault="0099083C" w:rsidP="00787757">
      <w:pPr>
        <w:spacing w:after="0" w:line="240" w:lineRule="auto"/>
      </w:pPr>
      <w:r>
        <w:separator/>
      </w:r>
    </w:p>
  </w:endnote>
  <w:endnote w:type="continuationSeparator" w:id="0">
    <w:p w:rsidR="0099083C" w:rsidRDefault="0099083C" w:rsidP="00787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3C" w:rsidRDefault="0099083C" w:rsidP="00787757">
      <w:pPr>
        <w:spacing w:after="0" w:line="240" w:lineRule="auto"/>
      </w:pPr>
      <w:r>
        <w:separator/>
      </w:r>
    </w:p>
  </w:footnote>
  <w:footnote w:type="continuationSeparator" w:id="0">
    <w:p w:rsidR="0099083C" w:rsidRDefault="0099083C" w:rsidP="007877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7A5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EF87DDA"/>
    <w:multiLevelType w:val="hybridMultilevel"/>
    <w:tmpl w:val="24204C4C"/>
    <w:lvl w:ilvl="0" w:tplc="CC8A63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2A47631"/>
    <w:multiLevelType w:val="hybridMultilevel"/>
    <w:tmpl w:val="3A924202"/>
    <w:lvl w:ilvl="0" w:tplc="AC84D1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5997807"/>
    <w:multiLevelType w:val="hybridMultilevel"/>
    <w:tmpl w:val="B64CF7AA"/>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DB320F0"/>
    <w:multiLevelType w:val="multilevel"/>
    <w:tmpl w:val="68CE0CB2"/>
    <w:lvl w:ilvl="0">
      <w:start w:val="1"/>
      <w:numFmt w:val="decimal"/>
      <w:lvlText w:val="%1."/>
      <w:lvlJc w:val="left"/>
      <w:pPr>
        <w:ind w:left="3720" w:hanging="360"/>
      </w:pPr>
      <w:rPr>
        <w:rFonts w:hint="default"/>
      </w:rPr>
    </w:lvl>
    <w:lvl w:ilvl="1">
      <w:start w:val="1"/>
      <w:numFmt w:val="decimal"/>
      <w:isLgl/>
      <w:lvlText w:val="%1.%2."/>
      <w:lvlJc w:val="left"/>
      <w:pPr>
        <w:ind w:left="3720" w:hanging="360"/>
      </w:pPr>
      <w:rPr>
        <w:rFonts w:hint="default"/>
      </w:rPr>
    </w:lvl>
    <w:lvl w:ilvl="2">
      <w:start w:val="1"/>
      <w:numFmt w:val="decimal"/>
      <w:isLgl/>
      <w:lvlText w:val="%1.%2.%3."/>
      <w:lvlJc w:val="left"/>
      <w:pPr>
        <w:ind w:left="4080" w:hanging="720"/>
      </w:pPr>
      <w:rPr>
        <w:rFonts w:hint="default"/>
      </w:rPr>
    </w:lvl>
    <w:lvl w:ilvl="3">
      <w:start w:val="1"/>
      <w:numFmt w:val="decimal"/>
      <w:isLgl/>
      <w:lvlText w:val="%1.%2.%3.%4."/>
      <w:lvlJc w:val="left"/>
      <w:pPr>
        <w:ind w:left="4080" w:hanging="720"/>
      </w:pPr>
      <w:rPr>
        <w:rFonts w:hint="default"/>
      </w:rPr>
    </w:lvl>
    <w:lvl w:ilvl="4">
      <w:start w:val="1"/>
      <w:numFmt w:val="decimal"/>
      <w:isLgl/>
      <w:lvlText w:val="%1.%2.%3.%4.%5."/>
      <w:lvlJc w:val="left"/>
      <w:pPr>
        <w:ind w:left="4440" w:hanging="1080"/>
      </w:pPr>
      <w:rPr>
        <w:rFonts w:hint="default"/>
      </w:rPr>
    </w:lvl>
    <w:lvl w:ilvl="5">
      <w:start w:val="1"/>
      <w:numFmt w:val="decimal"/>
      <w:isLgl/>
      <w:lvlText w:val="%1.%2.%3.%4.%5.%6."/>
      <w:lvlJc w:val="left"/>
      <w:pPr>
        <w:ind w:left="4440" w:hanging="1080"/>
      </w:pPr>
      <w:rPr>
        <w:rFonts w:hint="default"/>
      </w:rPr>
    </w:lvl>
    <w:lvl w:ilvl="6">
      <w:start w:val="1"/>
      <w:numFmt w:val="decimal"/>
      <w:isLgl/>
      <w:lvlText w:val="%1.%2.%3.%4.%5.%6.%7."/>
      <w:lvlJc w:val="left"/>
      <w:pPr>
        <w:ind w:left="480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16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20067"/>
    <w:rsid w:val="00007234"/>
    <w:rsid w:val="000235D5"/>
    <w:rsid w:val="000372F3"/>
    <w:rsid w:val="00094F95"/>
    <w:rsid w:val="000B58EA"/>
    <w:rsid w:val="000D4821"/>
    <w:rsid w:val="00120067"/>
    <w:rsid w:val="001209D4"/>
    <w:rsid w:val="001217B3"/>
    <w:rsid w:val="00124AB7"/>
    <w:rsid w:val="001303D1"/>
    <w:rsid w:val="00140AD7"/>
    <w:rsid w:val="00196E41"/>
    <w:rsid w:val="001C5FA9"/>
    <w:rsid w:val="00210B8B"/>
    <w:rsid w:val="00245C7F"/>
    <w:rsid w:val="002477A8"/>
    <w:rsid w:val="00293124"/>
    <w:rsid w:val="00294181"/>
    <w:rsid w:val="002946F0"/>
    <w:rsid w:val="002A6F51"/>
    <w:rsid w:val="002B61F3"/>
    <w:rsid w:val="002F6755"/>
    <w:rsid w:val="00311478"/>
    <w:rsid w:val="00330E28"/>
    <w:rsid w:val="00341379"/>
    <w:rsid w:val="00344072"/>
    <w:rsid w:val="003525E6"/>
    <w:rsid w:val="00354E7B"/>
    <w:rsid w:val="0038718D"/>
    <w:rsid w:val="0039007C"/>
    <w:rsid w:val="00395A49"/>
    <w:rsid w:val="003E4F29"/>
    <w:rsid w:val="003F3FB2"/>
    <w:rsid w:val="00402C7B"/>
    <w:rsid w:val="004450F4"/>
    <w:rsid w:val="00447804"/>
    <w:rsid w:val="00456AAB"/>
    <w:rsid w:val="004832D5"/>
    <w:rsid w:val="004840D4"/>
    <w:rsid w:val="00493C45"/>
    <w:rsid w:val="004E3A22"/>
    <w:rsid w:val="005038A7"/>
    <w:rsid w:val="00504574"/>
    <w:rsid w:val="005159E9"/>
    <w:rsid w:val="00521524"/>
    <w:rsid w:val="005470F0"/>
    <w:rsid w:val="00551036"/>
    <w:rsid w:val="005748AB"/>
    <w:rsid w:val="005C4CD9"/>
    <w:rsid w:val="005D488A"/>
    <w:rsid w:val="005F12C2"/>
    <w:rsid w:val="00602B2B"/>
    <w:rsid w:val="00610866"/>
    <w:rsid w:val="00625CA9"/>
    <w:rsid w:val="00680ABC"/>
    <w:rsid w:val="00697360"/>
    <w:rsid w:val="006A1B58"/>
    <w:rsid w:val="006A72A7"/>
    <w:rsid w:val="006C204B"/>
    <w:rsid w:val="006D4255"/>
    <w:rsid w:val="006F1E9D"/>
    <w:rsid w:val="00706910"/>
    <w:rsid w:val="00764015"/>
    <w:rsid w:val="00787757"/>
    <w:rsid w:val="007B071B"/>
    <w:rsid w:val="007C772D"/>
    <w:rsid w:val="007E7AF3"/>
    <w:rsid w:val="008008DE"/>
    <w:rsid w:val="00802FF0"/>
    <w:rsid w:val="00823BAE"/>
    <w:rsid w:val="008715BD"/>
    <w:rsid w:val="00877D65"/>
    <w:rsid w:val="008A1BD4"/>
    <w:rsid w:val="00962ABC"/>
    <w:rsid w:val="0099083C"/>
    <w:rsid w:val="009C26D6"/>
    <w:rsid w:val="009F131C"/>
    <w:rsid w:val="00A1242F"/>
    <w:rsid w:val="00A17373"/>
    <w:rsid w:val="00A72615"/>
    <w:rsid w:val="00A9410D"/>
    <w:rsid w:val="00AA49EE"/>
    <w:rsid w:val="00AD2125"/>
    <w:rsid w:val="00AE425F"/>
    <w:rsid w:val="00B112D2"/>
    <w:rsid w:val="00B705C5"/>
    <w:rsid w:val="00BA1CD1"/>
    <w:rsid w:val="00BB0BE7"/>
    <w:rsid w:val="00BB16F8"/>
    <w:rsid w:val="00BC1AD1"/>
    <w:rsid w:val="00BD641F"/>
    <w:rsid w:val="00BE4ACC"/>
    <w:rsid w:val="00BE5871"/>
    <w:rsid w:val="00BE767C"/>
    <w:rsid w:val="00C227A5"/>
    <w:rsid w:val="00C32218"/>
    <w:rsid w:val="00C35995"/>
    <w:rsid w:val="00C40236"/>
    <w:rsid w:val="00C64F38"/>
    <w:rsid w:val="00C82AF9"/>
    <w:rsid w:val="00CE4C04"/>
    <w:rsid w:val="00CF7D74"/>
    <w:rsid w:val="00D30631"/>
    <w:rsid w:val="00DA446B"/>
    <w:rsid w:val="00DB2B96"/>
    <w:rsid w:val="00E009F8"/>
    <w:rsid w:val="00F40417"/>
    <w:rsid w:val="00F542E7"/>
    <w:rsid w:val="00F95C71"/>
    <w:rsid w:val="00FA6EF5"/>
    <w:rsid w:val="00FC24D5"/>
    <w:rsid w:val="00FE0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5C5"/>
    <w:pPr>
      <w:ind w:left="720"/>
      <w:contextualSpacing/>
    </w:pPr>
  </w:style>
  <w:style w:type="paragraph" w:styleId="a4">
    <w:name w:val="header"/>
    <w:basedOn w:val="a"/>
    <w:link w:val="a5"/>
    <w:uiPriority w:val="99"/>
    <w:semiHidden/>
    <w:unhideWhenUsed/>
    <w:rsid w:val="007877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87757"/>
  </w:style>
  <w:style w:type="paragraph" w:styleId="a6">
    <w:name w:val="footer"/>
    <w:basedOn w:val="a"/>
    <w:link w:val="a7"/>
    <w:uiPriority w:val="99"/>
    <w:semiHidden/>
    <w:unhideWhenUsed/>
    <w:rsid w:val="0078775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7757"/>
  </w:style>
  <w:style w:type="paragraph" w:styleId="a8">
    <w:name w:val="No Spacing"/>
    <w:uiPriority w:val="1"/>
    <w:qFormat/>
    <w:rsid w:val="002946F0"/>
    <w:pPr>
      <w:spacing w:after="0" w:line="240" w:lineRule="auto"/>
    </w:pPr>
  </w:style>
  <w:style w:type="table" w:styleId="a9">
    <w:name w:val="Table Grid"/>
    <w:basedOn w:val="a1"/>
    <w:uiPriority w:val="59"/>
    <w:rsid w:val="005470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93C4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3C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A87C5-ECC8-44EA-A72E-50AE31ED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14</Pages>
  <Words>4477</Words>
  <Characters>25521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PuhtaevichKS</dc:creator>
  <cp:keywords/>
  <dc:description/>
  <cp:lastModifiedBy>user</cp:lastModifiedBy>
  <cp:revision>16</cp:revision>
  <dcterms:created xsi:type="dcterms:W3CDTF">2015-03-16T02:17:00Z</dcterms:created>
  <dcterms:modified xsi:type="dcterms:W3CDTF">2015-04-03T04:05:00Z</dcterms:modified>
</cp:coreProperties>
</file>