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9C" w:rsidRDefault="0030799C" w:rsidP="0030799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000"/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0799C" w:rsidRDefault="0030799C" w:rsidP="003079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30799C" w:rsidRDefault="0030799C" w:rsidP="0030799C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0C7F7F">
        <w:rPr>
          <w:rFonts w:ascii="Times New Roman" w:hAnsi="Times New Roman"/>
          <w:b/>
          <w:bCs/>
          <w:sz w:val="28"/>
          <w:szCs w:val="28"/>
        </w:rPr>
        <w:t>СОКТУЙ-МИЛОЗАНСК</w:t>
      </w:r>
      <w:r>
        <w:rPr>
          <w:rFonts w:ascii="Times New Roman" w:hAnsi="Times New Roman"/>
          <w:b/>
          <w:bCs/>
          <w:sz w:val="28"/>
          <w:szCs w:val="28"/>
        </w:rPr>
        <w:t>ОЕ» МУНИЦИПАЛЬНОГО РАЙОНА</w:t>
      </w:r>
    </w:p>
    <w:p w:rsidR="0030799C" w:rsidRDefault="0030799C" w:rsidP="0030799C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30799C" w:rsidRDefault="0030799C" w:rsidP="0030799C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30799C" w:rsidRDefault="0030799C" w:rsidP="003079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799C" w:rsidRDefault="0030799C" w:rsidP="0030799C">
      <w:pPr>
        <w:ind w:right="28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30799C" w:rsidRDefault="0030799C" w:rsidP="00307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«18» ноября  2016г.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32</w:t>
      </w:r>
    </w:p>
    <w:p w:rsidR="0030799C" w:rsidRDefault="0030799C" w:rsidP="0030799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92639" w:rsidRDefault="00792639" w:rsidP="003079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с.Соктуй-Милозан</w:t>
      </w:r>
    </w:p>
    <w:p w:rsidR="00792639" w:rsidRDefault="00792639" w:rsidP="003079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799C" w:rsidRPr="0030799C" w:rsidRDefault="0030799C" w:rsidP="0030799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799C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независимой экспертизы проекта административного регламента предоставления муниципальной услуги </w:t>
      </w:r>
      <w:r w:rsidRPr="0030799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30799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0799C">
        <w:rPr>
          <w:rFonts w:ascii="Times New Roman" w:eastAsia="Times New Roman" w:hAnsi="Times New Roman"/>
          <w:b/>
          <w:sz w:val="28"/>
          <w:szCs w:val="28"/>
        </w:rPr>
        <w:t>«Согласование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Соктуй-Милозанское</w:t>
      </w:r>
      <w:r w:rsidRPr="0030799C">
        <w:rPr>
          <w:rFonts w:ascii="Times New Roman" w:eastAsia="Times New Roman" w:hAnsi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Pr="0030799C">
        <w:rPr>
          <w:rFonts w:ascii="Times New Roman" w:eastAsia="Times New Roman" w:hAnsi="Times New Roman"/>
          <w:b/>
          <w:sz w:val="28"/>
          <w:szCs w:val="28"/>
        </w:rPr>
        <w:t>Краснокаменск</w:t>
      </w:r>
      <w:proofErr w:type="spellEnd"/>
      <w:r w:rsidRPr="0030799C">
        <w:rPr>
          <w:rFonts w:ascii="Times New Roman" w:eastAsia="Times New Roman" w:hAnsi="Times New Roman"/>
          <w:b/>
          <w:sz w:val="28"/>
          <w:szCs w:val="28"/>
        </w:rPr>
        <w:t xml:space="preserve"> и Краснокаменский район» Забайкальского края</w:t>
      </w:r>
      <w:r w:rsidRPr="0030799C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30799C" w:rsidRPr="0030799C" w:rsidRDefault="0030799C" w:rsidP="0030799C">
      <w:pPr>
        <w:tabs>
          <w:tab w:val="left" w:pos="20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0799C" w:rsidRDefault="0030799C" w:rsidP="0030799C">
      <w:pPr>
        <w:suppressAutoHyphens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 Уставом сельского</w:t>
      </w:r>
      <w:r w:rsidR="00D7645F">
        <w:rPr>
          <w:rFonts w:ascii="Times New Roman" w:hAnsi="Times New Roman"/>
          <w:sz w:val="28"/>
          <w:szCs w:val="28"/>
        </w:rPr>
        <w:t xml:space="preserve"> поселения «Соктуй-Милозанское»</w:t>
      </w:r>
    </w:p>
    <w:p w:rsidR="0030799C" w:rsidRPr="00A0501F" w:rsidRDefault="0030799C" w:rsidP="0030799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tab/>
      </w:r>
      <w:r w:rsidRPr="003B3071">
        <w:rPr>
          <w:rFonts w:ascii="Times New Roman" w:hAnsi="Times New Roman"/>
          <w:color w:val="000000"/>
          <w:sz w:val="28"/>
          <w:szCs w:val="28"/>
        </w:rPr>
        <w:t xml:space="preserve">1. Ведущему специалисту </w:t>
      </w:r>
      <w:r w:rsidRPr="003B3071">
        <w:rPr>
          <w:rFonts w:ascii="Times New Roman" w:hAnsi="Times New Roman"/>
          <w:bCs/>
          <w:color w:val="000000"/>
          <w:sz w:val="28"/>
          <w:szCs w:val="28"/>
        </w:rPr>
        <w:t>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Соктуй-Милозанское</w:t>
      </w:r>
      <w:r w:rsidRPr="003B3071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3B30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B3071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3B3071">
        <w:rPr>
          <w:rFonts w:ascii="Times New Roman" w:hAnsi="Times New Roman"/>
          <w:color w:val="000000"/>
          <w:sz w:val="28"/>
          <w:szCs w:val="28"/>
        </w:rPr>
        <w:t xml:space="preserve"> прилагаемый проект административного регламента предоставления </w:t>
      </w:r>
      <w:r w:rsidRPr="003B3071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9D34E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34567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33456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34567">
        <w:rPr>
          <w:rFonts w:ascii="Times New Roman" w:eastAsia="Times New Roman" w:hAnsi="Times New Roman"/>
          <w:sz w:val="28"/>
          <w:szCs w:val="28"/>
        </w:rPr>
        <w:t>«Согласование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/>
          <w:sz w:val="28"/>
          <w:szCs w:val="28"/>
        </w:rPr>
        <w:t>Соктуй-Милозанское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4567">
        <w:rPr>
          <w:rFonts w:ascii="Times New Roman" w:eastAsia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334567">
        <w:rPr>
          <w:rFonts w:ascii="Times New Roman" w:eastAsia="Times New Roman" w:hAnsi="Times New Roman"/>
          <w:sz w:val="28"/>
          <w:szCs w:val="28"/>
        </w:rPr>
        <w:t>Краснокаменск</w:t>
      </w:r>
      <w:proofErr w:type="spellEnd"/>
      <w:r w:rsidRPr="00334567">
        <w:rPr>
          <w:rFonts w:ascii="Times New Roman" w:eastAsia="Times New Roman" w:hAnsi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3B307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3B3071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Соктуй-Милозанское</w:t>
      </w:r>
      <w:r w:rsidRPr="003B3071">
        <w:rPr>
          <w:rFonts w:ascii="Times New Roman" w:hAnsi="Times New Roman"/>
          <w:color w:val="000000"/>
          <w:sz w:val="28"/>
          <w:szCs w:val="28"/>
        </w:rPr>
        <w:t xml:space="preserve">» в информационно-телекоммуникационной сети «Интернет»: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0799C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soktm</w:t>
      </w:r>
      <w:proofErr w:type="spellEnd"/>
      <w:r w:rsidRPr="0030799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3B3071">
        <w:rPr>
          <w:rFonts w:ascii="Times New Roman" w:hAnsi="Times New Roman"/>
          <w:color w:val="000000"/>
          <w:sz w:val="28"/>
          <w:szCs w:val="28"/>
        </w:rPr>
        <w:t>., в открытом доступе всем заинтересованным лицам, для проведения независимой экспертизы.</w:t>
      </w:r>
    </w:p>
    <w:p w:rsidR="0030799C" w:rsidRDefault="0030799C" w:rsidP="0030799C">
      <w:pPr>
        <w:suppressAutoHyphens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 проведения независимой экспертизы установить со дня размещения проекта Административного регламента на официальном сайте по 18 декабря 2016 года.</w:t>
      </w:r>
    </w:p>
    <w:p w:rsidR="0030799C" w:rsidRPr="0030799C" w:rsidRDefault="0030799C" w:rsidP="0030799C">
      <w:pPr>
        <w:suppressAutoHyphens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Заключение по результатам проведенной независимой экспертизы направляется в Администрацию сельского поселения «Соктуй-Милозанское</w:t>
      </w:r>
      <w:r w:rsidRPr="00307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 в письменной форме по адресу: 6746</w:t>
      </w:r>
      <w:r w:rsidRPr="0030799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9, Забайкальский край, Краснокаменский район,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.Соктуй-Милозанское,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дом7, Администрация сельского поселения «</w:t>
      </w:r>
      <w:r w:rsidR="00D7645F">
        <w:rPr>
          <w:rFonts w:ascii="Times New Roman" w:hAnsi="Times New Roman"/>
          <w:sz w:val="28"/>
          <w:szCs w:val="28"/>
        </w:rPr>
        <w:t xml:space="preserve"> Соктуй-Милозанское</w:t>
      </w:r>
      <w:r>
        <w:rPr>
          <w:rFonts w:ascii="Times New Roman" w:hAnsi="Times New Roman"/>
          <w:sz w:val="28"/>
          <w:szCs w:val="28"/>
        </w:rPr>
        <w:t>», в форме электронного документа по адресу электронной почты: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Style w:val="header-user-name"/>
          <w:rFonts w:ascii="Times New Roman" w:hAnsi="Times New Roman"/>
          <w:sz w:val="28"/>
          <w:szCs w:val="28"/>
        </w:rPr>
        <w:t>adm</w:t>
      </w:r>
      <w:r>
        <w:rPr>
          <w:rStyle w:val="header-user-name"/>
          <w:rFonts w:ascii="Times New Roman" w:hAnsi="Times New Roman"/>
          <w:sz w:val="28"/>
          <w:szCs w:val="28"/>
          <w:lang w:val="en-US"/>
        </w:rPr>
        <w:t>soktui</w:t>
      </w:r>
      <w:proofErr w:type="spellEnd"/>
      <w:r w:rsidRPr="0030799C">
        <w:rPr>
          <w:rStyle w:val="header-user-name"/>
          <w:rFonts w:ascii="Times New Roman" w:hAnsi="Times New Roman"/>
          <w:sz w:val="28"/>
          <w:szCs w:val="28"/>
        </w:rPr>
        <w:t>@</w:t>
      </w:r>
      <w:r>
        <w:rPr>
          <w:rStyle w:val="header-user-name"/>
          <w:rFonts w:ascii="Times New Roman" w:hAnsi="Times New Roman"/>
          <w:sz w:val="28"/>
          <w:szCs w:val="28"/>
          <w:lang w:val="en-US"/>
        </w:rPr>
        <w:t>yandex</w:t>
      </w:r>
      <w:r>
        <w:rPr>
          <w:rStyle w:val="header-user-name"/>
          <w:rFonts w:ascii="Times New Roman" w:hAnsi="Times New Roman"/>
          <w:sz w:val="28"/>
          <w:szCs w:val="28"/>
        </w:rPr>
        <w:t>.</w:t>
      </w:r>
      <w:proofErr w:type="spellStart"/>
      <w:r>
        <w:rPr>
          <w:rStyle w:val="header-user-name"/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или размещается на официальном сайте Администрации сельского поселения «Соктуй-Милозанское» в информационно-телекоммуникационной сети «Интернет»: </w:t>
      </w:r>
      <w:r w:rsidRPr="0030799C">
        <w:rPr>
          <w:rFonts w:ascii="Times New Roman" w:hAnsi="Times New Roman"/>
          <w:sz w:val="28"/>
          <w:szCs w:val="28"/>
        </w:rPr>
        <w:t xml:space="preserve"> </w:t>
      </w:r>
      <w:r w:rsidRPr="003079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0799C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soktm</w:t>
      </w:r>
      <w:proofErr w:type="spellEnd"/>
      <w:r w:rsidRPr="0030799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3B3071">
        <w:rPr>
          <w:rFonts w:ascii="Times New Roman" w:hAnsi="Times New Roman"/>
          <w:color w:val="000000"/>
          <w:sz w:val="28"/>
          <w:szCs w:val="28"/>
        </w:rPr>
        <w:t>.</w:t>
      </w:r>
    </w:p>
    <w:p w:rsidR="0030799C" w:rsidRDefault="0030799C" w:rsidP="0030799C">
      <w:pPr>
        <w:pStyle w:val="af0"/>
        <w:rPr>
          <w:rFonts w:ascii="Times New Roman" w:hAnsi="Times New Roman"/>
          <w:sz w:val="28"/>
          <w:szCs w:val="28"/>
        </w:rPr>
      </w:pPr>
    </w:p>
    <w:p w:rsidR="0030799C" w:rsidRDefault="0030799C" w:rsidP="0030799C">
      <w:pPr>
        <w:pStyle w:val="af0"/>
        <w:rPr>
          <w:rFonts w:ascii="Times New Roman" w:hAnsi="Times New Roman"/>
          <w:sz w:val="28"/>
          <w:szCs w:val="28"/>
        </w:rPr>
      </w:pPr>
    </w:p>
    <w:p w:rsidR="0030799C" w:rsidRPr="0030799C" w:rsidRDefault="0030799C" w:rsidP="0030799C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4"/>
        </w:rPr>
        <w:tab/>
      </w:r>
      <w:r w:rsidRPr="0030799C">
        <w:rPr>
          <w:rFonts w:ascii="Times New Roman" w:eastAsia="Times New Roman" w:hAnsi="Times New Roman"/>
          <w:sz w:val="28"/>
          <w:szCs w:val="24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4"/>
        </w:rPr>
        <w:t>А.Г.Кузнецов</w:t>
      </w: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30799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799C" w:rsidRDefault="0030799C" w:rsidP="008228C0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30799C" w:rsidRDefault="0030799C" w:rsidP="008228C0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30799C" w:rsidRDefault="0030799C" w:rsidP="008228C0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30799C" w:rsidRDefault="0030799C" w:rsidP="008228C0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30799C" w:rsidRDefault="0030799C" w:rsidP="008228C0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30799C" w:rsidRDefault="0030799C" w:rsidP="008228C0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30799C" w:rsidRDefault="0030799C" w:rsidP="008228C0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30799C" w:rsidRDefault="0030799C" w:rsidP="008228C0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30799C" w:rsidRDefault="0030799C" w:rsidP="008228C0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30799C" w:rsidRDefault="0030799C" w:rsidP="008228C0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30799C" w:rsidRDefault="0030799C" w:rsidP="008228C0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8228C0" w:rsidRDefault="008228C0" w:rsidP="008228C0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Российская Федерация</w:t>
      </w:r>
    </w:p>
    <w:p w:rsidR="008228C0" w:rsidRPr="000C0EE4" w:rsidRDefault="008228C0" w:rsidP="008228C0">
      <w:pPr>
        <w:pStyle w:val="Title"/>
        <w:rPr>
          <w:rFonts w:ascii="Times New Roman" w:hAnsi="Times New Roman" w:cs="Times New Roman"/>
          <w:bCs w:val="0"/>
          <w:sz w:val="28"/>
          <w:szCs w:val="28"/>
        </w:rPr>
      </w:pPr>
      <w:r w:rsidRPr="000C0EE4">
        <w:rPr>
          <w:rFonts w:ascii="Times New Roman" w:hAnsi="Times New Roman" w:cs="Times New Roman"/>
          <w:kern w:val="0"/>
          <w:sz w:val="28"/>
          <w:szCs w:val="28"/>
        </w:rPr>
        <w:t>Администрация сель</w:t>
      </w:r>
      <w:r>
        <w:rPr>
          <w:rFonts w:ascii="Times New Roman" w:hAnsi="Times New Roman" w:cs="Times New Roman"/>
          <w:kern w:val="0"/>
          <w:sz w:val="28"/>
          <w:szCs w:val="28"/>
        </w:rPr>
        <w:t>с</w:t>
      </w:r>
      <w:r w:rsidRPr="000C0EE4">
        <w:rPr>
          <w:rFonts w:ascii="Times New Roman" w:hAnsi="Times New Roman" w:cs="Times New Roman"/>
          <w:kern w:val="0"/>
          <w:sz w:val="28"/>
          <w:szCs w:val="28"/>
        </w:rPr>
        <w:t>кого поселения «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Соктуй-Милозанское</w:t>
      </w:r>
      <w:r w:rsidRPr="000C0EE4">
        <w:rPr>
          <w:rFonts w:ascii="Times New Roman" w:hAnsi="Times New Roman" w:cs="Times New Roman"/>
          <w:kern w:val="0"/>
          <w:sz w:val="28"/>
          <w:szCs w:val="28"/>
        </w:rPr>
        <w:t xml:space="preserve">» муниципального района «Город </w:t>
      </w:r>
      <w:proofErr w:type="spellStart"/>
      <w:r w:rsidRPr="000C0EE4">
        <w:rPr>
          <w:rFonts w:ascii="Times New Roman" w:hAnsi="Times New Roman" w:cs="Times New Roman"/>
          <w:kern w:val="0"/>
          <w:sz w:val="28"/>
          <w:szCs w:val="28"/>
        </w:rPr>
        <w:t>Краснокаменск</w:t>
      </w:r>
      <w:proofErr w:type="spellEnd"/>
      <w:r w:rsidRPr="000C0EE4">
        <w:rPr>
          <w:rFonts w:ascii="Times New Roman" w:hAnsi="Times New Roman" w:cs="Times New Roman"/>
          <w:kern w:val="0"/>
          <w:sz w:val="28"/>
          <w:szCs w:val="28"/>
        </w:rPr>
        <w:t xml:space="preserve"> и Краснокаменский район» Забайкальского края</w:t>
      </w:r>
    </w:p>
    <w:p w:rsidR="00470296" w:rsidRPr="006D479C" w:rsidRDefault="00470296" w:rsidP="00470296">
      <w:pPr>
        <w:suppressAutoHyphens/>
        <w:ind w:firstLine="709"/>
        <w:rPr>
          <w:bCs/>
          <w:szCs w:val="36"/>
        </w:rPr>
      </w:pPr>
    </w:p>
    <w:p w:rsidR="00470296" w:rsidRPr="008228C0" w:rsidRDefault="00470296" w:rsidP="00470296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  <w:r w:rsidRPr="008228C0">
        <w:rPr>
          <w:rFonts w:ascii="Times New Roman" w:hAnsi="Times New Roman" w:cs="Times New Roman"/>
          <w:kern w:val="0"/>
          <w:sz w:val="28"/>
          <w:szCs w:val="28"/>
        </w:rPr>
        <w:t>ПОСТАНОВЛЕНИЕ</w:t>
      </w:r>
    </w:p>
    <w:p w:rsidR="00470296" w:rsidRPr="008228C0" w:rsidRDefault="00470296" w:rsidP="00470296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70296" w:rsidRPr="008228C0" w:rsidRDefault="008228C0" w:rsidP="00470296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0799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70296" w:rsidRPr="008228C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99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70296" w:rsidRPr="008228C0">
        <w:rPr>
          <w:rFonts w:ascii="Times New Roman" w:hAnsi="Times New Roman" w:cs="Times New Roman"/>
          <w:bCs/>
          <w:sz w:val="28"/>
          <w:szCs w:val="28"/>
        </w:rPr>
        <w:t xml:space="preserve"> 2016 года</w:t>
      </w:r>
      <w:r w:rsidR="00470296" w:rsidRPr="008228C0">
        <w:rPr>
          <w:rFonts w:ascii="Times New Roman" w:hAnsi="Times New Roman" w:cs="Times New Roman"/>
          <w:bCs/>
          <w:sz w:val="28"/>
          <w:szCs w:val="28"/>
        </w:rPr>
        <w:tab/>
      </w:r>
      <w:r w:rsidR="00470296" w:rsidRPr="008228C0">
        <w:rPr>
          <w:rFonts w:ascii="Times New Roman" w:hAnsi="Times New Roman" w:cs="Times New Roman"/>
          <w:bCs/>
          <w:sz w:val="28"/>
          <w:szCs w:val="28"/>
        </w:rPr>
        <w:tab/>
      </w:r>
      <w:r w:rsidR="00470296" w:rsidRPr="008228C0">
        <w:rPr>
          <w:rFonts w:ascii="Times New Roman" w:hAnsi="Times New Roman" w:cs="Times New Roman"/>
          <w:bCs/>
          <w:sz w:val="28"/>
          <w:szCs w:val="28"/>
        </w:rPr>
        <w:tab/>
      </w:r>
      <w:r w:rsidR="00470296" w:rsidRPr="008228C0">
        <w:rPr>
          <w:rFonts w:ascii="Times New Roman" w:hAnsi="Times New Roman" w:cs="Times New Roman"/>
          <w:bCs/>
          <w:sz w:val="28"/>
          <w:szCs w:val="28"/>
        </w:rPr>
        <w:tab/>
      </w:r>
      <w:r w:rsidR="00470296" w:rsidRPr="008228C0">
        <w:rPr>
          <w:rFonts w:ascii="Times New Roman" w:hAnsi="Times New Roman" w:cs="Times New Roman"/>
          <w:bCs/>
          <w:sz w:val="28"/>
          <w:szCs w:val="28"/>
        </w:rPr>
        <w:tab/>
      </w:r>
      <w:r w:rsidR="00470296" w:rsidRPr="008228C0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3079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0296" w:rsidRPr="008228C0" w:rsidRDefault="00470296" w:rsidP="00470296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1665A" w:rsidRPr="008228C0" w:rsidRDefault="008228C0" w:rsidP="008228C0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С.Соктуй-Милозан</w:t>
      </w:r>
    </w:p>
    <w:p w:rsidR="0091665A" w:rsidRPr="008228C0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8C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228C0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470296" w:rsidRPr="008228C0">
        <w:rPr>
          <w:rFonts w:ascii="Times New Roman" w:eastAsia="Times New Roman" w:hAnsi="Times New Roman" w:cs="Times New Roman"/>
          <w:b/>
          <w:sz w:val="28"/>
          <w:szCs w:val="28"/>
        </w:rPr>
        <w:t>сельск</w:t>
      </w:r>
      <w:r w:rsidR="007251F6" w:rsidRPr="008228C0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470296" w:rsidRPr="008228C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7251F6" w:rsidRPr="008228C0">
        <w:rPr>
          <w:rFonts w:ascii="Times New Roman" w:eastAsia="Times New Roman" w:hAnsi="Times New Roman" w:cs="Times New Roman"/>
          <w:b/>
          <w:sz w:val="28"/>
          <w:szCs w:val="28"/>
        </w:rPr>
        <w:t>и «</w:t>
      </w:r>
      <w:r w:rsidR="008228C0">
        <w:rPr>
          <w:rFonts w:ascii="Times New Roman" w:hAnsi="Times New Roman" w:cs="Times New Roman"/>
          <w:b/>
          <w:sz w:val="28"/>
          <w:szCs w:val="28"/>
        </w:rPr>
        <w:t>Соктуй-Милозанское</w:t>
      </w:r>
      <w:r w:rsidR="007251F6" w:rsidRPr="008228C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70296" w:rsidRPr="008228C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="009C6547" w:rsidRPr="008228C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</w:t>
      </w:r>
      <w:proofErr w:type="spellStart"/>
      <w:r w:rsidR="009C6547" w:rsidRPr="008228C0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9C6547" w:rsidRPr="008228C0">
        <w:rPr>
          <w:rFonts w:ascii="Times New Roman" w:eastAsia="Times New Roman" w:hAnsi="Times New Roman" w:cs="Times New Roman"/>
          <w:b/>
          <w:sz w:val="28"/>
          <w:szCs w:val="28"/>
        </w:rPr>
        <w:t xml:space="preserve"> и Краснокаменский район» Забайкальского края</w:t>
      </w:r>
    </w:p>
    <w:p w:rsidR="0091665A" w:rsidRPr="008228C0" w:rsidRDefault="0091665A" w:rsidP="0091665A">
      <w:pPr>
        <w:pStyle w:val="a8"/>
        <w:spacing w:after="0"/>
      </w:pPr>
    </w:p>
    <w:p w:rsidR="008228C0" w:rsidRDefault="007251F6" w:rsidP="007251F6">
      <w:pPr>
        <w:suppressAutoHyphens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8228C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4" w:history="1">
        <w:r w:rsidRPr="008228C0">
          <w:rPr>
            <w:rStyle w:val="a3"/>
            <w:rFonts w:ascii="Times New Roman" w:hAnsi="Times New Roman" w:cs="Times New Roman"/>
            <w:sz w:val="28"/>
            <w:szCs w:val="28"/>
          </w:rPr>
          <w:t>от 27 июля 2010 года № 210-ФЗ</w:t>
        </w:r>
      </w:hyperlink>
      <w:r w:rsidRPr="008228C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</w:t>
      </w:r>
      <w:hyperlink r:id="rId5" w:history="1">
        <w:r w:rsidRPr="008228C0">
          <w:rPr>
            <w:rStyle w:val="a3"/>
            <w:rFonts w:ascii="Times New Roman" w:hAnsi="Times New Roman" w:cs="Times New Roman"/>
            <w:sz w:val="28"/>
            <w:szCs w:val="28"/>
          </w:rPr>
          <w:t>от 6 октября 2003 года № 131-ФЗ</w:t>
        </w:r>
      </w:hyperlink>
      <w:r w:rsidRPr="008228C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 w:rsidRPr="008228C0">
        <w:rPr>
          <w:rFonts w:ascii="Times New Roman" w:eastAsia="Arial Unicode MS" w:hAnsi="Times New Roman" w:cs="Times New Roman"/>
          <w:sz w:val="28"/>
          <w:szCs w:val="28"/>
        </w:rPr>
        <w:t>, Правилами благоустройства и содержания территории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8228C0">
        <w:rPr>
          <w:rFonts w:ascii="Times New Roman" w:eastAsia="Arial Unicode MS" w:hAnsi="Times New Roman" w:cs="Times New Roman"/>
          <w:sz w:val="28"/>
          <w:szCs w:val="28"/>
        </w:rPr>
        <w:t>», утвержденными</w:t>
      </w:r>
      <w:proofErr w:type="gramEnd"/>
      <w:r w:rsidRPr="008228C0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8228C0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8228C0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8228C0">
        <w:rPr>
          <w:rFonts w:ascii="Times New Roman" w:eastAsia="Arial Unicode MS" w:hAnsi="Times New Roman" w:cs="Times New Roman"/>
          <w:sz w:val="28"/>
          <w:szCs w:val="28"/>
        </w:rPr>
        <w:t xml:space="preserve"> и Краснокаменский район» Забайкальского края от 2</w:t>
      </w:r>
      <w:r w:rsidR="008228C0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8228C0">
        <w:rPr>
          <w:rFonts w:ascii="Times New Roman" w:eastAsia="Arial Unicode MS" w:hAnsi="Times New Roman" w:cs="Times New Roman"/>
          <w:sz w:val="28"/>
          <w:szCs w:val="28"/>
        </w:rPr>
        <w:t>.0</w:t>
      </w:r>
      <w:r w:rsidR="008228C0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8228C0">
        <w:rPr>
          <w:rFonts w:ascii="Times New Roman" w:eastAsia="Arial Unicode MS" w:hAnsi="Times New Roman" w:cs="Times New Roman"/>
          <w:sz w:val="28"/>
          <w:szCs w:val="28"/>
        </w:rPr>
        <w:t xml:space="preserve">.2012 г. № </w:t>
      </w:r>
      <w:r w:rsidR="008228C0">
        <w:rPr>
          <w:rFonts w:ascii="Times New Roman" w:eastAsia="Arial Unicode MS" w:hAnsi="Times New Roman" w:cs="Times New Roman"/>
          <w:sz w:val="28"/>
          <w:szCs w:val="28"/>
        </w:rPr>
        <w:t>25</w:t>
      </w:r>
      <w:r w:rsidRPr="008228C0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8228C0"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8228C0">
        <w:rPr>
          <w:rFonts w:ascii="Times New Roman" w:hAnsi="Times New Roman" w:cs="Times New Roman"/>
          <w:sz w:val="28"/>
          <w:szCs w:val="28"/>
        </w:rPr>
        <w:t xml:space="preserve">» Забайкальского края, </w:t>
      </w:r>
      <w:r w:rsidRPr="008228C0">
        <w:rPr>
          <w:rFonts w:ascii="Times New Roman" w:eastAsia="Arial Unicode MS" w:hAnsi="Times New Roman" w:cs="Times New Roman"/>
          <w:sz w:val="28"/>
          <w:szCs w:val="28"/>
        </w:rPr>
        <w:t>Администрация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Соктуй-Милозанское»</w:t>
      </w:r>
      <w:r w:rsidRPr="008228C0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8228C0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8228C0">
        <w:rPr>
          <w:rFonts w:ascii="Times New Roman" w:eastAsia="Arial Unicode MS" w:hAnsi="Times New Roman" w:cs="Times New Roman"/>
          <w:sz w:val="28"/>
          <w:szCs w:val="28"/>
        </w:rPr>
        <w:t xml:space="preserve"> и Краснокаменский район» Забайкальского края</w:t>
      </w:r>
    </w:p>
    <w:p w:rsidR="008228C0" w:rsidRDefault="007251F6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22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1F6" w:rsidRPr="008228C0" w:rsidRDefault="007251F6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228C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665A" w:rsidRPr="008228C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28C0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 w:rsidRPr="008228C0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7251F6" w:rsidRPr="008228C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251F6" w:rsidRPr="008228C0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7251F6" w:rsidRPr="008228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8228C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251F6" w:rsidRPr="008228C0" w:rsidRDefault="0091665A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228C0">
        <w:rPr>
          <w:rFonts w:ascii="Times New Roman" w:hAnsi="Times New Roman" w:cs="Times New Roman"/>
          <w:sz w:val="28"/>
          <w:szCs w:val="28"/>
        </w:rPr>
        <w:t>2. </w:t>
      </w:r>
      <w:r w:rsidR="007251F6" w:rsidRPr="008228C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официальном </w:t>
      </w:r>
      <w:proofErr w:type="spellStart"/>
      <w:r w:rsidR="007251F6" w:rsidRPr="008228C0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7251F6" w:rsidRPr="008228C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7251F6" w:rsidRPr="008228C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7251F6" w:rsidRPr="008228C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51F6" w:rsidRPr="008228C0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8228C0">
        <w:rPr>
          <w:rFonts w:ascii="Times New Roman" w:hAnsi="Times New Roman" w:cs="Times New Roman"/>
          <w:sz w:val="28"/>
          <w:szCs w:val="28"/>
        </w:rPr>
        <w:t xml:space="preserve">: </w:t>
      </w:r>
      <w:r w:rsidR="008228C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228C0" w:rsidRPr="000C0EE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228C0">
        <w:rPr>
          <w:rFonts w:ascii="Times New Roman" w:hAnsi="Times New Roman" w:cs="Times New Roman"/>
          <w:sz w:val="28"/>
          <w:szCs w:val="28"/>
          <w:lang w:val="en-US"/>
        </w:rPr>
        <w:t>soktm</w:t>
      </w:r>
      <w:proofErr w:type="spellEnd"/>
      <w:r w:rsidR="008228C0" w:rsidRPr="000C0E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28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251F6" w:rsidRPr="008228C0" w:rsidRDefault="007251F6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228C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p w:rsidR="0091665A" w:rsidRPr="008228C0" w:rsidRDefault="0091665A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91665A" w:rsidRPr="008228C0" w:rsidTr="008228C0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Pr="008228C0" w:rsidRDefault="0091665A" w:rsidP="007251F6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 w:rsidRPr="008228C0">
              <w:rPr>
                <w:szCs w:val="28"/>
              </w:rPr>
              <w:t xml:space="preserve">Глава </w:t>
            </w:r>
            <w:r w:rsidR="007251F6" w:rsidRPr="008228C0">
              <w:rPr>
                <w:szCs w:val="28"/>
              </w:rPr>
              <w:t xml:space="preserve">сельского поселения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Pr="008228C0" w:rsidRDefault="008228C0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 xml:space="preserve"> А.Г.Кузнецов</w:t>
            </w:r>
          </w:p>
        </w:tc>
      </w:tr>
      <w:tr w:rsidR="009C6547" w:rsidRPr="008228C0" w:rsidTr="008228C0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47" w:rsidRPr="008228C0" w:rsidRDefault="009C6547" w:rsidP="009C6547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47" w:rsidRPr="008228C0" w:rsidRDefault="009C6547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</w:p>
        </w:tc>
      </w:tr>
    </w:tbl>
    <w:p w:rsidR="0091665A" w:rsidRPr="008228C0" w:rsidRDefault="0091665A" w:rsidP="0091665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30799C" w:rsidRDefault="0030799C" w:rsidP="008228C0"/>
    <w:p w:rsidR="0030799C" w:rsidRDefault="0030799C" w:rsidP="008228C0"/>
    <w:p w:rsidR="0030799C" w:rsidRDefault="0030799C" w:rsidP="008228C0"/>
    <w:p w:rsidR="0030799C" w:rsidRDefault="0030799C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91665A" w:rsidRPr="008228C0" w:rsidRDefault="0091665A" w:rsidP="0091665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228C0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Административный регламент</w:t>
      </w:r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28C0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8228C0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bookmarkStart w:id="1" w:name="sub_1405"/>
      <w:bookmarkEnd w:id="0"/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8228C0" w:rsidRP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822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228C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91665A" w:rsidRPr="008228C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 w:rsidRPr="008228C0"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91665A" w:rsidRPr="008228C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3582" w:rsidRPr="008228C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451"/>
      <w:r w:rsidRPr="008228C0">
        <w:rPr>
          <w:rFonts w:ascii="Times New Roman" w:hAnsi="Times New Roman" w:cs="Times New Roman"/>
          <w:sz w:val="28"/>
          <w:szCs w:val="28"/>
        </w:rPr>
        <w:t xml:space="preserve">1.1.1. </w:t>
      </w:r>
      <w:r w:rsidR="00C22216" w:rsidRPr="008228C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Администрации </w:t>
      </w:r>
      <w:r w:rsidR="00095B94" w:rsidRPr="008228C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 w:rsidRPr="008228C0">
        <w:rPr>
          <w:rFonts w:ascii="Times New Roman" w:hAnsi="Times New Roman" w:cs="Times New Roman"/>
          <w:sz w:val="28"/>
          <w:szCs w:val="28"/>
        </w:rPr>
        <w:t xml:space="preserve">» </w:t>
      </w:r>
      <w:r w:rsidR="00C22216" w:rsidRPr="008228C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22216" w:rsidRPr="008228C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22216" w:rsidRPr="008228C0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(дале</w:t>
      </w:r>
      <w:proofErr w:type="gramStart"/>
      <w:r w:rsidR="00C22216" w:rsidRPr="008228C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22216" w:rsidRPr="008228C0">
        <w:rPr>
          <w:rFonts w:ascii="Times New Roman" w:hAnsi="Times New Roman" w:cs="Times New Roman"/>
          <w:sz w:val="28"/>
          <w:szCs w:val="28"/>
        </w:rPr>
        <w:t xml:space="preserve"> Администрации) предоставления муниципальной услуги </w:t>
      </w:r>
      <w:r w:rsidRPr="008228C0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582" w:rsidRPr="008228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003582" w:rsidRPr="008228C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03582" w:rsidRPr="008228C0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8228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28C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Pr="008228C0"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</w:t>
      </w:r>
      <w:proofErr w:type="gramStart"/>
      <w:r w:rsidRPr="008228C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22216" w:rsidRPr="008228C0">
        <w:rPr>
          <w:rFonts w:ascii="Times New Roman" w:eastAsia="Times New Roman" w:hAnsi="Times New Roman" w:cs="Times New Roman"/>
          <w:sz w:val="28"/>
          <w:szCs w:val="28"/>
        </w:rPr>
        <w:t xml:space="preserve"> «Согласование схемы движения транспорта и пешеходов на период проведения работ на проезжей части в сельск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2216" w:rsidRPr="008228C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2216" w:rsidRPr="008228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22216" w:rsidRPr="008228C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22216" w:rsidRPr="008228C0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 (далее – муниципальной услуги)</w:t>
      </w:r>
      <w:r w:rsidRPr="008228C0">
        <w:rPr>
          <w:rFonts w:ascii="Times New Roman" w:eastAsia="Times New Roman" w:hAnsi="Times New Roman" w:cs="Times New Roman"/>
          <w:sz w:val="28"/>
          <w:szCs w:val="28"/>
        </w:rPr>
        <w:t xml:space="preserve">, порядок взаимодействия между должностными лицами  </w:t>
      </w:r>
      <w:r w:rsidR="00C22216" w:rsidRPr="008228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28C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03582" w:rsidRPr="008228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003582" w:rsidRPr="008228C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03582" w:rsidRPr="008228C0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8228C0">
        <w:rPr>
          <w:rFonts w:ascii="Times New Roman" w:eastAsia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либо их представителями.</w:t>
      </w:r>
      <w:proofErr w:type="gramEnd"/>
    </w:p>
    <w:p w:rsidR="00003582" w:rsidRPr="008228C0" w:rsidRDefault="00003582" w:rsidP="0000358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15"/>
      <w:bookmarkEnd w:id="3"/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228C0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91665A" w:rsidRPr="008228C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2216" w:rsidRPr="008228C0" w:rsidRDefault="0091665A" w:rsidP="00C222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 w:rsidRPr="008228C0">
        <w:rPr>
          <w:rFonts w:ascii="Times New Roman" w:hAnsi="Times New Roman" w:cs="Times New Roman"/>
          <w:sz w:val="28"/>
          <w:szCs w:val="28"/>
        </w:rPr>
        <w:t xml:space="preserve">1.2.1. </w:t>
      </w:r>
      <w:bookmarkStart w:id="6" w:name="sub_1453"/>
      <w:bookmarkEnd w:id="5"/>
      <w:r w:rsidR="00C22216" w:rsidRPr="008228C0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C22216" w:rsidRPr="008228C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8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C22216" w:rsidRPr="008228C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8C0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C22216" w:rsidRPr="008228C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8C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C22216" w:rsidRPr="008228C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8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91665A" w:rsidRPr="008228C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имени индивидуального предпринимателя заявление может быть подано лицом, имеющим право действовать от имени индивидуального </w:t>
      </w:r>
      <w:r w:rsidRPr="008228C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предпринимателя на основании доверенности, оформленной в установленном законом порядке</w:t>
      </w:r>
      <w:r w:rsidR="0091665A" w:rsidRPr="008228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Pr="008228C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 w:rsidRPr="008228C0"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91665A" w:rsidRPr="008228C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Pr="008228C0" w:rsidRDefault="00095B94" w:rsidP="00095B9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Pr="008228C0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8228C0">
        <w:rPr>
          <w:rFonts w:ascii="Times New Roman" w:hAnsi="Times New Roman" w:cs="Times New Roman"/>
          <w:sz w:val="28"/>
          <w:szCs w:val="28"/>
        </w:rPr>
        <w:t>»:</w:t>
      </w:r>
    </w:p>
    <w:p w:rsidR="00095B94" w:rsidRPr="008228C0" w:rsidRDefault="00095B94" w:rsidP="00095B9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228C0">
        <w:rPr>
          <w:rFonts w:ascii="Times New Roman" w:hAnsi="Times New Roman" w:cs="Times New Roman"/>
          <w:sz w:val="28"/>
          <w:szCs w:val="28"/>
        </w:rPr>
        <w:t xml:space="preserve">Забайкальский край, Краснокаменский район, </w:t>
      </w:r>
      <w:r w:rsidR="008228C0">
        <w:rPr>
          <w:rFonts w:ascii="Times New Roman" w:hAnsi="Times New Roman" w:cs="Times New Roman"/>
          <w:sz w:val="28"/>
          <w:szCs w:val="28"/>
        </w:rPr>
        <w:t xml:space="preserve"> с.Соктуй-Милозан </w:t>
      </w:r>
      <w:proofErr w:type="spellStart"/>
      <w:r w:rsidR="008228C0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8228C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8228C0">
        <w:rPr>
          <w:rFonts w:ascii="Times New Roman" w:hAnsi="Times New Roman" w:cs="Times New Roman"/>
          <w:sz w:val="28"/>
          <w:szCs w:val="28"/>
        </w:rPr>
        <w:t>билейный</w:t>
      </w:r>
      <w:proofErr w:type="spellEnd"/>
      <w:r w:rsidR="008228C0">
        <w:rPr>
          <w:rFonts w:ascii="Times New Roman" w:hAnsi="Times New Roman" w:cs="Times New Roman"/>
          <w:sz w:val="28"/>
          <w:szCs w:val="28"/>
        </w:rPr>
        <w:t xml:space="preserve"> дом 7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8228C0" w:rsidRDefault="008228C0" w:rsidP="008228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понедельник – четверг: 8:30 – 17:45;</w:t>
      </w:r>
    </w:p>
    <w:p w:rsidR="008228C0" w:rsidRDefault="008228C0" w:rsidP="008228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8:30 – 16:30;</w:t>
      </w:r>
    </w:p>
    <w:p w:rsidR="008228C0" w:rsidRDefault="008228C0" w:rsidP="008228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обеденный перерыв: 13:00 – 14:00;</w:t>
      </w:r>
    </w:p>
    <w:p w:rsidR="008228C0" w:rsidRDefault="008228C0" w:rsidP="008228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hAnsi="Times New Roman" w:cs="Times New Roman"/>
          <w:sz w:val="28"/>
          <w:szCs w:val="28"/>
        </w:rPr>
        <w:t>В предпраздничные дни работа Администрации сокращается на 1 час.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8228C0" w:rsidRDefault="00095B94" w:rsidP="008228C0">
      <w:pPr>
        <w:pStyle w:val="af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телефон главы Администрации сельского поселения «</w:t>
      </w:r>
      <w:r w:rsidR="008228C0">
        <w:rPr>
          <w:rFonts w:ascii="Times New Roman" w:hAnsi="Times New Roman"/>
          <w:sz w:val="28"/>
          <w:szCs w:val="28"/>
        </w:rPr>
        <w:t>Соктуй-Милозанское</w:t>
      </w:r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 Краснокаменский район» Забайкальского края –</w:t>
      </w:r>
      <w:proofErr w:type="gramStart"/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8228C0">
        <w:rPr>
          <w:rFonts w:ascii="Times New Roman" w:hAnsi="Times New Roman"/>
          <w:sz w:val="28"/>
          <w:szCs w:val="28"/>
        </w:rPr>
        <w:t>:</w:t>
      </w:r>
      <w:proofErr w:type="gramEnd"/>
      <w:r w:rsidR="008228C0">
        <w:rPr>
          <w:rFonts w:ascii="Times New Roman" w:hAnsi="Times New Roman"/>
          <w:sz w:val="28"/>
          <w:szCs w:val="28"/>
        </w:rPr>
        <w:t xml:space="preserve">  8(30245)56240, 8(30245)56218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8228C0" w:rsidRDefault="00095B94" w:rsidP="008228C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 сельского поселения «</w:t>
      </w:r>
      <w:proofErr w:type="spellStart"/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Ковылинское</w:t>
      </w:r>
      <w:proofErr w:type="spellEnd"/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Краснокаменский район» Забайкальского края - </w:t>
      </w:r>
      <w:r w:rsid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8228C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228C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228C0">
        <w:rPr>
          <w:rFonts w:ascii="Times New Roman" w:hAnsi="Times New Roman" w:cs="Times New Roman"/>
          <w:sz w:val="28"/>
          <w:szCs w:val="28"/>
          <w:lang w:val="en-US"/>
        </w:rPr>
        <w:t>soktm</w:t>
      </w:r>
      <w:proofErr w:type="spellEnd"/>
      <w:r w:rsidR="008228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28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28C0" w:rsidRDefault="00095B94" w:rsidP="008228C0">
      <w:pPr>
        <w:pStyle w:val="af0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адрес электронной почты Администрации сельского поселения «</w:t>
      </w:r>
      <w:proofErr w:type="spellStart"/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Ковылинское</w:t>
      </w:r>
      <w:proofErr w:type="spellEnd"/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 Краснокаменский район» Забайкальского края: </w:t>
      </w:r>
      <w:r w:rsidR="008228C0">
        <w:rPr>
          <w:rFonts w:ascii="Times New Roman" w:hAnsi="Times New Roman"/>
          <w:sz w:val="28"/>
          <w:szCs w:val="28"/>
        </w:rPr>
        <w:t xml:space="preserve"> </w:t>
      </w:r>
      <w:r w:rsidR="008228C0">
        <w:rPr>
          <w:rFonts w:ascii="Times New Roman" w:hAnsi="Times New Roman"/>
          <w:sz w:val="28"/>
          <w:szCs w:val="28"/>
          <w:lang w:val="en-US"/>
        </w:rPr>
        <w:t>admsoktui</w:t>
      </w:r>
      <w:r w:rsidR="008228C0">
        <w:rPr>
          <w:rFonts w:ascii="Times New Roman" w:hAnsi="Times New Roman"/>
          <w:sz w:val="28"/>
          <w:szCs w:val="28"/>
        </w:rPr>
        <w:t>@</w:t>
      </w:r>
      <w:r w:rsidR="008228C0">
        <w:rPr>
          <w:rFonts w:ascii="Times New Roman" w:hAnsi="Times New Roman"/>
          <w:sz w:val="28"/>
          <w:szCs w:val="28"/>
          <w:lang w:val="en-US"/>
        </w:rPr>
        <w:t>yandex</w:t>
      </w:r>
      <w:r w:rsidR="008228C0">
        <w:rPr>
          <w:rFonts w:ascii="Times New Roman" w:hAnsi="Times New Roman"/>
          <w:sz w:val="28"/>
          <w:szCs w:val="28"/>
        </w:rPr>
        <w:t>.</w:t>
      </w:r>
      <w:proofErr w:type="spellStart"/>
      <w:r w:rsidR="008228C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228C0">
        <w:rPr>
          <w:rFonts w:ascii="Times New Roman" w:hAnsi="Times New Roman"/>
          <w:sz w:val="28"/>
          <w:szCs w:val="28"/>
        </w:rPr>
        <w:t xml:space="preserve">. </w:t>
      </w:r>
    </w:p>
    <w:p w:rsidR="008228C0" w:rsidRDefault="008228C0" w:rsidP="008228C0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91665A" w:rsidRDefault="0091665A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94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003582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03582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0"/>
    </w:p>
    <w:p w:rsidR="00095B94" w:rsidRDefault="00095B94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492A5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</w:t>
      </w:r>
      <w:r w:rsidR="00095B94">
        <w:rPr>
          <w:rFonts w:ascii="Times New Roman" w:hAnsi="Times New Roman" w:cs="Times New Roman"/>
          <w:sz w:val="28"/>
          <w:szCs w:val="28"/>
        </w:rPr>
        <w:t>я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>
        <w:rPr>
          <w:rFonts w:ascii="Times New Roman" w:hAnsi="Times New Roman" w:cs="Times New Roman"/>
          <w:sz w:val="28"/>
          <w:szCs w:val="28"/>
        </w:rPr>
        <w:t xml:space="preserve">» </w:t>
      </w:r>
      <w:r w:rsidR="00492A51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492A5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2A51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 </w:t>
      </w:r>
      <w:r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</w:t>
      </w:r>
      <w:r w:rsidR="00095B9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C2221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-согласование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схемы движения транспорта и пешеходов на период проведения работ на проезжей части в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492A51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  схемы)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огласования схемы движения транспорта и пешеходов на период проведения работ на проезжей части в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B94">
        <w:rPr>
          <w:rFonts w:ascii="Times New Roman" w:hAnsi="Times New Roman" w:cs="Times New Roman"/>
          <w:sz w:val="28"/>
          <w:szCs w:val="28"/>
        </w:rPr>
        <w:t>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>
        <w:rPr>
          <w:rFonts w:ascii="Times New Roman" w:hAnsi="Times New Roman" w:cs="Times New Roman"/>
          <w:sz w:val="28"/>
          <w:szCs w:val="28"/>
        </w:rPr>
        <w:t xml:space="preserve">» </w:t>
      </w:r>
      <w:r w:rsidR="00492A51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492A5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2A51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отказ  согласования  схемы)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9C77E4" w:rsidRPr="00AA61C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9C77E4" w:rsidRPr="00AA61C9">
        <w:rPr>
          <w:rFonts w:ascii="Times New Roman" w:eastAsia="Times New Roman" w:hAnsi="Times New Roman" w:cs="Times New Roman"/>
          <w:sz w:val="28"/>
          <w:szCs w:val="28"/>
        </w:rPr>
        <w:t>их дней</w:t>
      </w:r>
      <w:r w:rsidRPr="009C77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6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2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8228C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</w:t>
      </w:r>
    </w:p>
    <w:p w:rsidR="008228C0" w:rsidRDefault="008228C0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рассмотрения обращений граждан Российской Федерации»;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Постановлением Правительства Российской Федерации от 25 июня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C22216" w:rsidRDefault="00C22216" w:rsidP="00C22216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», утвержденными Решением Совета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92B4F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 и Краснокаменский район» Забайкальского края от 2</w:t>
      </w:r>
      <w:r w:rsidR="008228C0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.0</w:t>
      </w:r>
      <w:r w:rsidR="008228C0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.2012 г. № </w:t>
      </w:r>
      <w:r w:rsidR="008228C0">
        <w:rPr>
          <w:rFonts w:ascii="Times New Roman" w:eastAsia="Arial Unicode MS" w:hAnsi="Times New Roman" w:cs="Times New Roman"/>
          <w:sz w:val="28"/>
          <w:szCs w:val="28"/>
        </w:rPr>
        <w:t>25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492A51" w:rsidRDefault="0091665A" w:rsidP="00492A5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492A51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492A5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2A51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сельских поселений муниципального района «Город </w:t>
      </w:r>
      <w:proofErr w:type="spellStart"/>
      <w:r w:rsidR="00492A5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2A51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91665A" w:rsidRDefault="0091665A" w:rsidP="0091665A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Для получения согласования схемы движения транспорта и пешеходов на период проведения работ на проезжей части в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492A51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подает (направляет) в Администрацию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proofErr w:type="gramStart"/>
      <w:r w:rsidR="00095B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«Город </w:t>
      </w:r>
      <w:proofErr w:type="spellStart"/>
      <w:r w:rsidR="00492A51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схема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E17F1">
        <w:rPr>
          <w:rFonts w:ascii="Times New Roman" w:eastAsia="Times New Roman" w:hAnsi="Times New Roman" w:cs="Times New Roman"/>
          <w:sz w:val="28"/>
          <w:szCs w:val="28"/>
        </w:rPr>
        <w:t>Краснокаменски</w:t>
      </w:r>
      <w:proofErr w:type="spellEnd"/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lastRenderedPageBreak/>
        <w:t>Забайкальского края</w:t>
      </w:r>
      <w:r w:rsidR="007903B8">
        <w:rPr>
          <w:rFonts w:ascii="Times New Roman" w:eastAsia="Times New Roman" w:hAnsi="Times New Roman" w:cs="Times New Roman"/>
          <w:sz w:val="28"/>
          <w:szCs w:val="28"/>
        </w:rPr>
        <w:t>, согласованная  с организациями, осуществляющими эксплуатацию объекта, в составе которого находится проезжая часть.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согласования схемы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E17F1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схема</w:t>
      </w:r>
      <w:r w:rsidR="00E23A4E">
        <w:rPr>
          <w:rFonts w:ascii="Times New Roman" w:eastAsia="Times New Roman" w:hAnsi="Times New Roman" w:cs="Times New Roman"/>
          <w:sz w:val="28"/>
          <w:szCs w:val="28"/>
        </w:rPr>
        <w:t xml:space="preserve">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E17F1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proofErr w:type="gramStart"/>
      <w:r w:rsidR="00E23A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C2221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которые заявитель вправе представить</w:t>
      </w:r>
      <w:r w:rsidR="00C22216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согласования схемы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E17F1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ним.</w:t>
      </w:r>
    </w:p>
    <w:p w:rsidR="00B364D7" w:rsidRDefault="00B364D7" w:rsidP="00B364D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B364D7" w:rsidRPr="00ED4155" w:rsidRDefault="00B364D7" w:rsidP="00B364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bookmarkEnd w:id="23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CE17F1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E17F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E17F1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91665A" w:rsidRDefault="0091665A" w:rsidP="0091665A">
      <w:pPr>
        <w:rPr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Основаниями для приостановления предоставления муниципальной услуги является выявление в ходе рассмотрения   схемы замечаний, устранение которых  позволит получить согласование схемы: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учета  в  схеме  существующих коммуникаций и сооружений,</w:t>
      </w:r>
    </w:p>
    <w:p w:rsidR="0091665A" w:rsidRDefault="00CE17F1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-необходимость согласования </w:t>
      </w:r>
      <w:r w:rsidR="0091665A">
        <w:rPr>
          <w:rFonts w:ascii="Times New Roman" w:hAnsi="Times New Roman" w:cs="Times New Roman"/>
          <w:sz w:val="28"/>
          <w:szCs w:val="28"/>
        </w:rPr>
        <w:t xml:space="preserve">схемы с организациями,  осуществляющими эксплуатацию объекта, в составе которого находится  проезжая часть. </w:t>
      </w:r>
    </w:p>
    <w:p w:rsidR="00C22216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A62F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Основаниями для отказа в согласовании  схемы  являются: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необходимого комплекта документов, установленных пунктами 2.6.1, 2.7.1  настоящего административного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регламента;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>2.17.1. Вход в здание, в котором размещается Администрация</w:t>
      </w:r>
      <w:r w:rsidR="00A62FD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303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оборуду</w:t>
      </w:r>
      <w:r w:rsidR="006933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</w:t>
      </w:r>
      <w:r w:rsidR="006933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69330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«Город </w:t>
      </w:r>
      <w:proofErr w:type="spellStart"/>
      <w:r w:rsidR="0069330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A62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 предоставляется услуга;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>, а также иного лица, владеющего  жестовым языком;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E5717">
        <w:rPr>
          <w:rFonts w:ascii="Times New Roman" w:hAnsi="Times New Roman" w:cs="Times New Roman"/>
          <w:sz w:val="28"/>
          <w:szCs w:val="28"/>
        </w:rPr>
        <w:t xml:space="preserve">6) </w:t>
      </w:r>
      <w:r w:rsidR="00C06595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r w:rsidR="00C06595" w:rsidRPr="006E5717">
        <w:rPr>
          <w:rFonts w:ascii="Times New Roman" w:hAnsi="Times New Roman" w:cs="Times New Roman"/>
          <w:sz w:val="28"/>
          <w:szCs w:val="28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 w:rsidR="00C06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9" w:history="1">
        <w:r w:rsidR="00C0659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 w:rsidR="00C06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0" w:history="1">
        <w:r w:rsidR="00C0659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 w:rsidR="00C06595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C06595" w:rsidRPr="006E57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3303" w:rsidRPr="006E5717" w:rsidRDefault="00693303" w:rsidP="006933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7) оказание сотрудник</w:t>
      </w:r>
      <w:r w:rsidR="00C06595">
        <w:rPr>
          <w:rFonts w:ascii="Times New Roman" w:hAnsi="Times New Roman" w:cs="Times New Roman"/>
          <w:sz w:val="28"/>
          <w:szCs w:val="28"/>
        </w:rPr>
        <w:t>ом, предоставляющим</w:t>
      </w:r>
      <w:r w:rsidRPr="006E571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06595">
        <w:rPr>
          <w:rFonts w:ascii="Times New Roman" w:hAnsi="Times New Roman" w:cs="Times New Roman"/>
          <w:sz w:val="28"/>
          <w:szCs w:val="28"/>
        </w:rPr>
        <w:t>у</w:t>
      </w:r>
      <w:r w:rsidRPr="006E5717">
        <w:rPr>
          <w:rFonts w:ascii="Times New Roman" w:hAnsi="Times New Roman" w:cs="Times New Roman"/>
          <w:sz w:val="28"/>
          <w:szCs w:val="28"/>
        </w:rPr>
        <w:t>,  необходимой помощи инвалидам в преодолении барьеров, мешающих получению ими услуг наравне с другими лицами.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693303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693303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1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A60319" w:rsidRDefault="00A60319" w:rsidP="00A603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A60319" w:rsidRDefault="00A60319" w:rsidP="00A6031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Pr="00017F4E" w:rsidRDefault="0091665A" w:rsidP="00017F4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запроса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запроса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</w:t>
      </w:r>
      <w:r w:rsidR="00017F4E" w:rsidRPr="00017F4E">
        <w:t xml:space="preserve"> </w:t>
      </w:r>
      <w:r w:rsidR="00017F4E" w:rsidRPr="00AA61C9">
        <w:rPr>
          <w:rFonts w:ascii="Times New Roman" w:eastAsia="Times New Roman" w:hAnsi="Times New Roman" w:cs="Times New Roman"/>
          <w:sz w:val="28"/>
          <w:szCs w:val="28"/>
        </w:rPr>
        <w:t>подготовка  согласования проекта схемы, либо отказа в согласовании с указанием  причин</w:t>
      </w:r>
      <w:r w:rsidR="00017F4E" w:rsidRPr="00AA61C9">
        <w:rPr>
          <w:rFonts w:ascii="Times New Roman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017F4E" w:rsidRDefault="00017F4E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693303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3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693303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500595" w:rsidP="005005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1439"/>
      <w:r w:rsidRPr="00500595">
        <w:rPr>
          <w:rFonts w:ascii="Times New Roman" w:hAnsi="Times New Roman" w:cs="Times New Roman"/>
          <w:b/>
          <w:sz w:val="28"/>
          <w:szCs w:val="28"/>
        </w:rPr>
        <w:t>3.5. Описание административных процедур</w:t>
      </w:r>
      <w:bookmarkEnd w:id="69"/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 и регистрация запроса</w:t>
      </w:r>
      <w:r w:rsidR="000B1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1329" w:rsidRPr="00AA61C9">
        <w:rPr>
          <w:rFonts w:ascii="Times New Roman" w:eastAsia="Times New Roman" w:hAnsi="Times New Roman" w:cs="Times New Roman"/>
          <w:b/>
          <w:sz w:val="28"/>
          <w:szCs w:val="28"/>
        </w:rPr>
        <w:t>и представленных документов</w:t>
      </w:r>
      <w:r w:rsidR="0091665A"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Основанием для начала исполнения административной процедуры является поступление в Администрацию 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643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E64368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E64368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710D4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.4. Срок исполнения административной процедуры - не более 1 рабочего дня. </w:t>
      </w:r>
    </w:p>
    <w:p w:rsidR="00494E7B" w:rsidRPr="00D20E4E" w:rsidRDefault="00494E7B" w:rsidP="00494E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494E7B" w:rsidRDefault="00494E7B" w:rsidP="009166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B9669C" w:rsidRDefault="0091665A" w:rsidP="00B966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запроса и приложенных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71F" w:rsidRDefault="0091665A" w:rsidP="00B966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A7371F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A7371F">
        <w:rPr>
          <w:rFonts w:ascii="Times New Roman" w:hAnsi="Times New Roman" w:cs="Times New Roman"/>
          <w:sz w:val="28"/>
          <w:szCs w:val="28"/>
        </w:rPr>
        <w:t>в системе «СЭД»</w:t>
      </w:r>
      <w:r w:rsidR="00A7371F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65A" w:rsidRDefault="0091665A" w:rsidP="0029354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08120C">
        <w:rPr>
          <w:rFonts w:ascii="Times New Roman" w:eastAsia="Times New Roman" w:hAnsi="Times New Roman" w:cs="Times New Roman"/>
          <w:sz w:val="28"/>
          <w:szCs w:val="28"/>
        </w:rPr>
        <w:t>отсутствии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5" w:history="1">
        <w:r w:rsidRPr="0008120C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08120C" w:rsidRPr="0008120C">
        <w:rPr>
          <w:rFonts w:ascii="Times New Roman" w:hAnsi="Times New Roman" w:cs="Times New Roman"/>
          <w:sz w:val="28"/>
          <w:szCs w:val="28"/>
        </w:rPr>
        <w:t xml:space="preserve">.1. подраздела 2.7 раздела 2 </w:t>
      </w:r>
      <w:r w:rsidRPr="00081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14FC6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</w:t>
      </w:r>
      <w:r w:rsidR="00582FDC">
        <w:rPr>
          <w:rFonts w:ascii="Times New Roman" w:eastAsia="Times New Roman" w:hAnsi="Times New Roman" w:cs="Times New Roman"/>
          <w:sz w:val="28"/>
          <w:szCs w:val="28"/>
        </w:rPr>
        <w:t xml:space="preserve">т Заявителя об отказе </w:t>
      </w:r>
      <w:r w:rsidR="00582FDC" w:rsidRPr="00AA61C9">
        <w:rPr>
          <w:rFonts w:ascii="Times New Roman" w:eastAsia="Times New Roman" w:hAnsi="Times New Roman" w:cs="Times New Roman"/>
          <w:sz w:val="28"/>
          <w:szCs w:val="28"/>
        </w:rPr>
        <w:t>в предоставлении услуги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объяснением содержания выявленных недостатков, вместе с отказом возвращаются все приложенные документы.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лицо, в должностные обязанности которого входит исполнение административной процедуры, проверяет соответствие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содержания запроса и приложенных к нему документов требованиям, установленным </w:t>
      </w:r>
      <w:hyperlink r:id="rId16" w:history="1">
        <w:r w:rsidRPr="007120A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7120A7" w:rsidRPr="007120A7"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>1</w:t>
      </w:r>
      <w:r w:rsidR="00000D3B">
        <w:rPr>
          <w:rFonts w:ascii="Times New Roman" w:hAnsi="Times New Roman" w:cs="Times New Roman"/>
          <w:sz w:val="28"/>
          <w:szCs w:val="28"/>
        </w:rPr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 xml:space="preserve"> подраздела 2.6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A5567" w:rsidRDefault="0091665A" w:rsidP="005A556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A5567" w:rsidRPr="005A5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56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5A556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A5567" w:rsidRDefault="00776C25" w:rsidP="00776C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A5567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 w:rsidR="005A5567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="005A55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5A5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Default="005A5567" w:rsidP="005A55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согласования  схемы</w:t>
      </w:r>
      <w:r w:rsidR="0091665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AA61C9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AA61C9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</w:t>
      </w:r>
      <w:r w:rsidRPr="00AA61C9">
        <w:rPr>
          <w:rFonts w:ascii="Times New Roman" w:hAnsi="Times New Roman" w:cs="Times New Roman"/>
          <w:b/>
          <w:sz w:val="28"/>
          <w:szCs w:val="28"/>
        </w:rPr>
        <w:t xml:space="preserve"> согласования проекта схемы</w:t>
      </w:r>
      <w:r w:rsidR="00017F4E" w:rsidRPr="00AA61C9">
        <w:rPr>
          <w:rFonts w:ascii="Times New Roman" w:hAnsi="Times New Roman" w:cs="Times New Roman"/>
          <w:b/>
          <w:sz w:val="28"/>
          <w:szCs w:val="28"/>
        </w:rPr>
        <w:t>, либо отказа в согласовании с указанием  причин</w:t>
      </w:r>
    </w:p>
    <w:p w:rsidR="00785E0C" w:rsidRDefault="007164B3" w:rsidP="006F17A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</w:t>
      </w:r>
      <w:r w:rsidR="00785E0C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E0C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785E0C" w:rsidRDefault="00785E0C" w:rsidP="006F1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принятие решения о </w:t>
      </w:r>
      <w:r>
        <w:rPr>
          <w:rFonts w:ascii="Times New Roman" w:hAnsi="Times New Roman" w:cs="Times New Roman"/>
          <w:sz w:val="28"/>
          <w:szCs w:val="28"/>
        </w:rPr>
        <w:t>согласования 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B3" w:rsidRPr="004A141F" w:rsidRDefault="00785E0C" w:rsidP="004A14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7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принятие решения об отказе согласования  схемы</w:t>
      </w:r>
      <w:r w:rsidR="004A141F"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процедуры:</w:t>
      </w:r>
    </w:p>
    <w:p w:rsidR="0091665A" w:rsidRDefault="0064088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проводит проверку учета в рассматриваемой  схеме  существующих коммуникаций и сооружений,</w:t>
      </w:r>
    </w:p>
    <w:p w:rsidR="0091665A" w:rsidRDefault="0064088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определяет наличие согласования</w:t>
      </w:r>
      <w:r w:rsidR="0091665A">
        <w:rPr>
          <w:rFonts w:ascii="Times New Roman" w:hAnsi="Times New Roman" w:cs="Times New Roman"/>
          <w:sz w:val="28"/>
          <w:szCs w:val="28"/>
        </w:rPr>
        <w:t xml:space="preserve">  схемы с организациями,  осуществляющими эксплуатацию объекта, в составе которого находится  проезжая часть. </w:t>
      </w:r>
    </w:p>
    <w:p w:rsidR="0091665A" w:rsidRPr="00AA61C9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AA61C9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AA61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 В случае от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сутствия оснований, указанных в</w:t>
      </w:r>
      <w:r w:rsidR="00430CFD" w:rsidRPr="00AA61C9">
        <w:rPr>
          <w:rFonts w:ascii="Times New Roman" w:hAnsi="Times New Roman" w:cs="Times New Roman"/>
          <w:sz w:val="28"/>
          <w:szCs w:val="28"/>
        </w:rPr>
        <w:t xml:space="preserve"> подразделе 2.11</w:t>
      </w:r>
      <w:r w:rsidR="00000D3B" w:rsidRPr="00AA61C9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 w:rsidRPr="00AA61C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 xml:space="preserve">ние административной процедуры,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оформление </w:t>
      </w:r>
      <w:r w:rsidRPr="00AA61C9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7" w:history="1">
        <w:r w:rsidRPr="00D33EF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2.11</w:t>
        </w:r>
      </w:hyperlink>
      <w:r w:rsidR="00430CFD">
        <w:rPr>
          <w:rStyle w:val="a3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</w:rPr>
        <w:t>.1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</w:t>
      </w:r>
      <w:r>
        <w:rPr>
          <w:rFonts w:ascii="Times New Roman" w:eastAsia="Times New Roman" w:hAnsi="Times New Roman" w:cs="Times New Roman"/>
          <w:sz w:val="28"/>
          <w:szCs w:val="28"/>
        </w:rPr>
        <w:t>та,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замечаний. Включая перечень  организаций, с которыми необходимо провести согласование  схемы, устранение которых позволит  заявителю  получить согласование проект схемы. Оформляет отказ  согласования 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8" w:history="1">
        <w:r w:rsidRPr="00AA61C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2.11</w:t>
        </w:r>
      </w:hyperlink>
      <w:r w:rsidR="004A263C" w:rsidRPr="00AA61C9">
        <w:rPr>
          <w:rFonts w:ascii="Times New Roman" w:hAnsi="Times New Roman" w:cs="Times New Roman"/>
          <w:sz w:val="28"/>
          <w:szCs w:val="28"/>
        </w:rPr>
        <w:t>.</w:t>
      </w:r>
      <w:r w:rsidR="00430CFD" w:rsidRPr="00AA61C9">
        <w:rPr>
          <w:rFonts w:ascii="Times New Roman" w:hAnsi="Times New Roman" w:cs="Times New Roman"/>
          <w:sz w:val="28"/>
          <w:szCs w:val="28"/>
        </w:rPr>
        <w:t>3 и 2.11.4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егламента, д</w:t>
      </w:r>
      <w:r>
        <w:rPr>
          <w:rFonts w:ascii="Times New Roman" w:eastAsia="Times New Roman" w:hAnsi="Times New Roman" w:cs="Times New Roman"/>
          <w:sz w:val="28"/>
          <w:szCs w:val="28"/>
        </w:rPr>
        <w:t>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8 рабочих дней.</w:t>
      </w:r>
    </w:p>
    <w:p w:rsidR="004E42C9" w:rsidRDefault="004E42C9" w:rsidP="004E42C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6A2E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4E42C9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DD46D8">
        <w:rPr>
          <w:rFonts w:ascii="Times New Roman" w:hAnsi="Times New Roman" w:cs="Times New Roman"/>
          <w:sz w:val="28"/>
          <w:szCs w:val="28"/>
        </w:rPr>
        <w:t>схемы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2C9" w:rsidRPr="00595D98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</w:t>
      </w:r>
      <w:r w:rsidR="00DD46D8">
        <w:rPr>
          <w:rFonts w:ascii="Times New Roman" w:hAnsi="Times New Roman" w:cs="Times New Roman"/>
          <w:sz w:val="28"/>
          <w:szCs w:val="28"/>
        </w:rPr>
        <w:t xml:space="preserve"> схемы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2C9" w:rsidRDefault="004E42C9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A40BD3" w:rsidRDefault="0091665A" w:rsidP="00A40BD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A40BD3">
        <w:rPr>
          <w:rFonts w:ascii="Times New Roman" w:hAnsi="Times New Roman" w:cs="Times New Roman"/>
          <w:bCs/>
          <w:sz w:val="28"/>
          <w:szCs w:val="28"/>
        </w:rPr>
        <w:t xml:space="preserve">3.5.4.1. Основанием для начала административной процедуры является             </w:t>
      </w:r>
    </w:p>
    <w:p w:rsidR="00A40BD3" w:rsidRDefault="00A40BD3" w:rsidP="00A40BD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>
        <w:rPr>
          <w:rFonts w:ascii="Times New Roman" w:hAnsi="Times New Roman" w:cs="Times New Roman"/>
          <w:sz w:val="28"/>
          <w:szCs w:val="28"/>
        </w:rPr>
        <w:t>согласование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D3" w:rsidRDefault="00A40BD3" w:rsidP="00A40BD3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оформленный отказ в согласовании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Согласование  схемы, отказ  согласования  схемы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получении согласования  схемы, отказа  согласования  схемы  в Администрации  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E64368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E643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28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4368">
        <w:rPr>
          <w:rFonts w:ascii="Times New Roman" w:eastAsia="Times New Roman" w:hAnsi="Times New Roman" w:cs="Times New Roman"/>
          <w:sz w:val="28"/>
          <w:szCs w:val="28"/>
        </w:rPr>
        <w:t>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F025FB" w:rsidRDefault="00F025FB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</w:t>
      </w:r>
      <w:r w:rsidRPr="0049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согласования схемы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схемы.</w:t>
      </w:r>
    </w:p>
    <w:p w:rsidR="008B108F" w:rsidRPr="008B108F" w:rsidRDefault="008B108F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0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1" w:name="sub_1630"/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 должностным лицом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bookmarkStart w:id="72" w:name="sub_1631"/>
      <w:bookmarkEnd w:id="71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Текущий контроль деятельности специалистов Администрации осуществляет 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3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3637ED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4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F4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7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Администрации,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его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6" w:name="sub_1635"/>
      <w:bookmarkEnd w:id="75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6"/>
      <w:bookmarkEnd w:id="76"/>
      <w:r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деятельности, глава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Должностное лицо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43"/>
      <w:bookmarkEnd w:id="79"/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0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9"/>
      <w:bookmarkEnd w:id="81"/>
      <w:r>
        <w:rPr>
          <w:rFonts w:ascii="Times New Roman" w:hAnsi="Times New Roman" w:cs="Times New Roman"/>
          <w:sz w:val="28"/>
          <w:szCs w:val="28"/>
        </w:rPr>
        <w:lastRenderedPageBreak/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3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9C01CC" w:rsidRDefault="00A62FDC" w:rsidP="00A62FDC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4" w:name="sub_1409"/>
      <w:r w:rsidRPr="009C01C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9C01CC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Pr="009C01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84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5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9C01CC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Pr="009C01CC" w:rsidRDefault="00A62FDC" w:rsidP="00A62FDC">
      <w:pPr>
        <w:rPr>
          <w:lang w:eastAsia="en-US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643"/>
      <w:bookmarkEnd w:id="85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6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9" w:anchor="sub_1400" w:history="1">
        <w:r w:rsidRPr="00811A5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Pr="00811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Забайкальского края, муниципальными правовыми актами;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Органы, уполномоченные на рассмотрение жалобы  и должностные лица, которым может быть направлена жалоба</w:t>
      </w:r>
    </w:p>
    <w:bookmarkEnd w:id="89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2"/>
      <w:r>
        <w:rPr>
          <w:rFonts w:ascii="Times New Roman" w:hAnsi="Times New Roman" w:cs="Times New Roman"/>
          <w:sz w:val="28"/>
          <w:szCs w:val="28"/>
        </w:rPr>
        <w:t>5.3.1. Администрация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</w:rPr>
        <w:t>», глава Администрации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3"/>
      <w:bookmarkEnd w:id="90"/>
      <w:r>
        <w:rPr>
          <w:rFonts w:ascii="Times New Roman" w:hAnsi="Times New Roman" w:cs="Times New Roman"/>
          <w:sz w:val="28"/>
          <w:szCs w:val="28"/>
        </w:rPr>
        <w:t xml:space="preserve">5.3.2. Администрация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Глава Администрации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</w:t>
      </w:r>
    </w:p>
    <w:bookmarkEnd w:id="91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6"/>
      <w:bookmarkEnd w:id="93"/>
      <w:r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Администрацию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 Жалобы на решения, принятые главой Администрации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</w:t>
      </w:r>
      <w:bookmarkStart w:id="95" w:name="sub_1657"/>
      <w:bookmarkEnd w:id="94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Администрацию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либо в прокуратуру или суд в установленном порядке.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A62FDC" w:rsidRDefault="00A62FDC" w:rsidP="00A62FDC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0" w:history="1">
        <w:r w:rsidRPr="00D54F78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Pr="00D54F7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8"/>
      <w:bookmarkEnd w:id="95"/>
      <w:r>
        <w:rPr>
          <w:rFonts w:ascii="Times New Roman" w:hAnsi="Times New Roman" w:cs="Times New Roman"/>
          <w:sz w:val="28"/>
          <w:szCs w:val="28"/>
        </w:rPr>
        <w:lastRenderedPageBreak/>
        <w:t>5.4.5. Жалоба должна содержать:</w:t>
      </w:r>
    </w:p>
    <w:bookmarkEnd w:id="96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9"/>
      <w:r>
        <w:rPr>
          <w:rFonts w:ascii="Times New Roman" w:hAnsi="Times New Roman" w:cs="Times New Roman"/>
          <w:sz w:val="28"/>
          <w:szCs w:val="28"/>
        </w:rPr>
        <w:t xml:space="preserve">5.4.6.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9" w:name="sub_1660"/>
      <w:r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0" w:name="sub_1661"/>
      <w:bookmarkEnd w:id="99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450"/>
      <w:bookmarkEnd w:id="100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1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662"/>
      <w:r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bookmarkEnd w:id="10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Pr="003637ED">
        <w:rPr>
          <w:rFonts w:ascii="Times New Roman" w:hAnsi="Times New Roman" w:cs="Times New Roman"/>
          <w:sz w:val="28"/>
          <w:szCs w:val="28"/>
        </w:rPr>
        <w:t>неправомерного</w:t>
      </w:r>
      <w:r>
        <w:rPr>
          <w:rFonts w:ascii="Times New Roman" w:hAnsi="Times New Roman" w:cs="Times New Roman"/>
          <w:sz w:val="28"/>
          <w:szCs w:val="28"/>
        </w:rPr>
        <w:t xml:space="preserve">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отказывает в удовлетворении жалобы.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13"/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3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1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4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5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A62FDC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6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0"/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09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0"/>
    <w:p w:rsidR="00A62FDC" w:rsidRDefault="00A62FDC" w:rsidP="00A62FDC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1</w:t>
      </w: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91665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91665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91665A" w:rsidRPr="00B50E6F" w:rsidRDefault="0091665A" w:rsidP="0091665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B50E6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54578" w:rsidRDefault="00DC0793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C0793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2" o:spid="_x0000_s1026" style="position:absolute;left:0;text-align:left;margin-left:27.95pt;margin-top:5.1pt;width:449.75pt;height:32.3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" fillcolor="white [3201]" strokecolor="black [3200]" strokeweight="2pt">
            <v:textbox>
              <w:txbxContent>
                <w:p w:rsidR="008228C0" w:rsidRPr="00AA61C9" w:rsidRDefault="008228C0" w:rsidP="00185F13">
                  <w:pPr>
                    <w:jc w:val="center"/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  <w:p w:rsidR="008228C0" w:rsidRDefault="008228C0" w:rsidP="00185F13">
                  <w:pPr>
                    <w:jc w:val="center"/>
                  </w:pPr>
                </w:p>
              </w:txbxContent>
            </v:textbox>
          </v:rect>
        </w:pict>
      </w:r>
    </w:p>
    <w:p w:rsidR="00E32ACD" w:rsidRDefault="00E32AC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C0793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3" type="#_x0000_t32" style="position:absolute;left:0;text-align:left;margin-left:87.65pt;margin-top:11.7pt;width:0;height:17.3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" strokecolor="black [3040]">
            <v:stroke endarrow="open"/>
          </v:shape>
        </w:pict>
      </w:r>
    </w:p>
    <w:p w:rsidR="00DD7ECE" w:rsidRDefault="00DC0793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8" o:spid="_x0000_s1042" type="#_x0000_t32" style="position:absolute;left:0;text-align:left;margin-left:381.6pt;margin-top:.6pt;width:0;height:14.6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7" o:spid="_x0000_s1041" type="#_x0000_t32" style="position:absolute;left:0;text-align:left;margin-left:222.1pt;margin-top:.6pt;width:0;height:14.6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" strokecolor="black [3040]">
            <v:stroke endarrow="open"/>
          </v:shape>
        </w:pict>
      </w:r>
    </w:p>
    <w:p w:rsidR="00DD7ECE" w:rsidRDefault="00DC0793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5" o:spid="_x0000_s1027" style="position:absolute;left:0;text-align:left;margin-left:313.25pt;margin-top:1.4pt;width:164.45pt;height:76.5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" fillcolor="white [3201]" strokecolor="black [3200]" strokeweight="2pt">
            <v:textbox>
              <w:txbxContent>
                <w:p w:rsidR="008228C0" w:rsidRPr="00AA61C9" w:rsidRDefault="008228C0" w:rsidP="00185F1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  <w:p w:rsidR="008228C0" w:rsidRDefault="008228C0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4" o:spid="_x0000_s1028" style="position:absolute;left:0;text-align:left;margin-left:174.65pt;margin-top:1.3pt;width:116.65pt;height:1in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" fillcolor="white [3201]" strokecolor="black [3200]" strokeweight="2pt">
            <v:textbox>
              <w:txbxContent>
                <w:p w:rsidR="008228C0" w:rsidRPr="00AA61C9" w:rsidRDefault="008228C0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  <w:p w:rsidR="008228C0" w:rsidRDefault="008228C0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3" o:spid="_x0000_s1029" style="position:absolute;left:0;text-align:left;margin-left:27.95pt;margin-top:.4pt;width:130.3pt;height:1in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" fillcolor="white [3201]" strokecolor="black [3200]" strokeweight="2pt">
            <v:textbox>
              <w:txbxContent>
                <w:p w:rsidR="008228C0" w:rsidRPr="00AA61C9" w:rsidRDefault="008228C0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8228C0" w:rsidRDefault="008228C0" w:rsidP="00185F13">
                  <w:pPr>
                    <w:jc w:val="center"/>
                  </w:pPr>
                </w:p>
              </w:txbxContent>
            </v:textbox>
          </v:rect>
        </w:pict>
      </w: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E32ACD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1" w:name="_GoBack"/>
      <w:bookmarkEnd w:id="111"/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91665A" w:rsidTr="00DD7ECE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регистрация запроса</w:t>
            </w:r>
          </w:p>
          <w:p w:rsidR="0091665A" w:rsidRDefault="00DC0793" w:rsidP="00E32A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3">
              <w:rPr>
                <w:noProof/>
              </w:rPr>
              <w:pict>
                <v:line id="Line 5" o:spid="_x0000_s1040" style="position:absolute;left:0;text-align:left;z-index:251654656;visibility:visible" from="118.95pt,42.35pt" to="118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PJ48NsHukk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">
                  <v:stroke endarrow="block"/>
                </v:line>
              </w:pict>
            </w:r>
            <w:r w:rsidR="0091665A">
              <w:rPr>
                <w:rFonts w:ascii="Times New Roman" w:hAnsi="Times New Roman" w:cs="Times New Roman"/>
              </w:rPr>
              <w:t xml:space="preserve">и </w:t>
            </w:r>
            <w:r w:rsidR="00E32ACD">
              <w:rPr>
                <w:rFonts w:ascii="Times New Roman" w:hAnsi="Times New Roman" w:cs="Times New Roman"/>
              </w:rPr>
              <w:t xml:space="preserve">представленных </w:t>
            </w:r>
            <w:r w:rsidR="0091665A">
              <w:rPr>
                <w:rFonts w:ascii="Times New Roman" w:hAnsi="Times New Roman" w:cs="Times New Roman"/>
              </w:rPr>
              <w:t xml:space="preserve">документов </w:t>
            </w:r>
            <w:r w:rsidR="00E32ACD">
              <w:rPr>
                <w:rFonts w:ascii="Times New Roman" w:hAnsi="Times New Roman" w:cs="Times New Roman"/>
              </w:rPr>
              <w:t>о предоставлении  услуги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DC0793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0793">
        <w:rPr>
          <w:noProof/>
        </w:rPr>
        <w:pict>
          <v:line id="Line 6" o:spid="_x0000_s1039" style="position:absolute;left:0;text-align:left;z-index:251655680;visibility:visibl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">
            <v:stroke endarrow="block"/>
          </v:line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91665A" w:rsidTr="00DD7ECE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6" w:rsidRDefault="0091665A" w:rsidP="00767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</w:p>
          <w:p w:rsidR="0091665A" w:rsidRDefault="00767626" w:rsidP="0076762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запроса и приложенных  к нему</w:t>
            </w:r>
            <w:r w:rsidR="00916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762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DC0793" w:rsidP="0091665A">
      <w:pPr>
        <w:pStyle w:val="a4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C0793">
        <w:rPr>
          <w:noProof/>
        </w:rPr>
        <w:pict>
          <v:line id="Line 7" o:spid="_x0000_s1038" style="position:absolute;left:0;text-align:left;z-index:251656704;visibility:visibl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ow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">
            <v:stroke endarrow="block"/>
          </v:line>
        </w:pict>
      </w:r>
      <w:r w:rsidRPr="00DC0793">
        <w:rPr>
          <w:noProof/>
        </w:rPr>
        <w:pict>
          <v:line id="Line 8" o:spid="_x0000_s1037" style="position:absolute;left:0;text-align:left;z-index:251657728;visibility:visibl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U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">
            <v:stroke endarrow="block"/>
          </v:line>
        </w:pict>
      </w:r>
    </w:p>
    <w:p w:rsidR="0091665A" w:rsidRDefault="00DC0793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0793">
        <w:rPr>
          <w:rFonts w:ascii="Arial" w:hAnsi="Arial" w:cs="Arial"/>
          <w:noProof/>
          <w:sz w:val="26"/>
          <w:szCs w:val="26"/>
        </w:rPr>
        <w:pict>
          <v:line id="Line 4" o:spid="_x0000_s1036" style="position:absolute;left:0;text-align:left;z-index:251653632;visibility:visible" from="325.95pt,4.5pt" to="325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4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">
            <v:stroke endarrow="block"/>
          </v:line>
        </w:pict>
      </w:r>
      <w:r w:rsidRPr="00DC0793">
        <w:rPr>
          <w:noProof/>
        </w:rPr>
        <w:pict>
          <v:line id="Line 14" o:spid="_x0000_s1035" style="position:absolute;left:0;text-align:left;z-index:251658752;visibility:visible" from="134.45pt,2.8pt" to="134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H9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MsD9L0xhXgUamdDcXRs3oxz5p+dUjpqiXqwCPF14uBuCxEJA8hYeMMJNj3HzUDH3L0Oup0&#10;bmwXIEEBdI7tuNzbwc8e0eshhdPpIp3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">
            <v:stroke endarrow="block"/>
          </v:line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91665A" w:rsidTr="0091665A">
        <w:trPr>
          <w:trHeight w:val="1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B" w:rsidRDefault="006A6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 согласовании схемы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91665A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  </w:t>
            </w:r>
            <w:r w:rsidR="00916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665A" w:rsidRDefault="00916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согласования  схемы движения транспорта и пешеходов на период проведения работ на проезжей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665A" w:rsidRDefault="00DC079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13" o:spid="_x0000_s1034" style="position:absolute;left:0;text-align:left;z-index:251662848;visibility:visible" from="158.15pt,20.3pt" to="158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yBNb1wBHpXa2VAcPatn86jpN4eUrlqiDjxSfLkYiMtCRPImJGycgQT7/rNm4EOOXked&#10;zo3tAiQogM6xHZd7O/jZIzocUjid5ul0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">
                  <v:stroke endarrow="block"/>
                </v:line>
              </w:pict>
            </w:r>
          </w:p>
        </w:tc>
      </w:tr>
    </w:tbl>
    <w:p w:rsidR="0091665A" w:rsidRDefault="00DC0793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0793">
        <w:rPr>
          <w:noProof/>
        </w:rPr>
        <w:pict>
          <v:line id="Line 10" o:spid="_x0000_s1033" style="position:absolute;left:0;text-align:left;z-index:251660800;visibility:visible;mso-position-horizontal-relative:text;mso-position-vertical-relative:text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p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"/>
        </w:pict>
      </w:r>
      <w:r w:rsidRPr="00DC0793">
        <w:rPr>
          <w:noProof/>
        </w:rPr>
        <w:pict>
          <v:line id="Line 11" o:spid="_x0000_s1032" style="position:absolute;left:0;text-align:left;z-index:251663872;visibility:visible;mso-position-horizontal-relative:text;mso-position-vertical-relative:text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KtJgIAAEg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RzASrSYCAABIBAAADgAAAAAAAAAAAAAAAAAuAgAAZHJzL2Uy&#10;b0RvYy54bWxQSwECLQAUAAYACAAAACEAshfPXuEAAAANAQAADwAAAAAAAAAAAAAAAACABAAAZHJz&#10;L2Rvd25yZXYueG1sUEsFBgAAAAAEAAQA8wAAAI4FAAAAAA==&#10;">
            <v:stroke endarrow="block"/>
          </v:line>
        </w:pict>
      </w:r>
    </w:p>
    <w:p w:rsidR="0091665A" w:rsidRDefault="00DC0793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0793">
        <w:rPr>
          <w:noProof/>
        </w:rPr>
        <w:pict>
          <v:rect id="Rectangle 12" o:spid="_x0000_s1031" style="position:absolute;left:0;text-align:left;margin-left:68.8pt;margin-top:2.45pt;width:217pt;height:109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8uKAIAAEk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">
            <v:textbox>
              <w:txbxContent>
                <w:p w:rsidR="008228C0" w:rsidRDefault="008228C0" w:rsidP="00916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об отказе в согласовании схемы -оформление  </w:t>
                  </w:r>
                </w:p>
                <w:p w:rsidR="008228C0" w:rsidRDefault="008228C0" w:rsidP="00916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схемы движения транспорта и пешеходов на период проведения работ на проезжей части  с указанием причин</w:t>
                  </w:r>
                </w:p>
              </w:txbxContent>
            </v:textbox>
          </v:rect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DC0793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0793">
        <w:rPr>
          <w:noProof/>
          <w:sz w:val="26"/>
          <w:szCs w:val="26"/>
        </w:rPr>
        <w:pict>
          <v:line id="Line 9" o:spid="_x0000_s1030" style="position:absolute;left:0;text-align:left;z-index:251659776;visibility:visible" from="93.6pt,15.45pt" to="93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o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">
            <v:stroke endarrow="block"/>
          </v:line>
        </w:pict>
      </w: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</w:tblGrid>
      <w:tr w:rsidR="0091665A" w:rsidTr="00AD197F">
        <w:trPr>
          <w:trHeight w:val="104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Выдача (направление) Заявителю  результата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665A" w:rsidRDefault="0091665A" w:rsidP="0091665A"/>
    <w:p w:rsidR="0091665A" w:rsidRDefault="0091665A" w:rsidP="0091665A"/>
    <w:p w:rsidR="0091665A" w:rsidRDefault="0091665A" w:rsidP="00AD19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7AC8" w:rsidRDefault="00747AC8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 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665A" w:rsidRDefault="0091665A" w:rsidP="0091665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схемы движения транспорта и пешеходов на период проведения работ на проезжей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65A" w:rsidRDefault="0091665A" w:rsidP="0091665A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согласовать схему движения транспорта и пешеходов на период проведения работ на проезжей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1665A" w:rsidRDefault="0091665A" w:rsidP="0091665A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91665A" w:rsidTr="0091665A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реквизиты, дата разработки схемы, указать  разработчика)</w:t>
            </w:r>
          </w:p>
        </w:tc>
      </w:tr>
      <w:tr w:rsidR="0091665A" w:rsidTr="0091665A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1665A" w:rsidTr="0091665A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65A" w:rsidRDefault="0091665A" w:rsidP="0091665A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91665A" w:rsidRDefault="0091665A" w:rsidP="0091665A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данных» даю  согласие на обработку предоставленных мной (нами) персональных данных.</w:t>
      </w:r>
    </w:p>
    <w:p w:rsidR="0091665A" w:rsidRDefault="0091665A" w:rsidP="0091665A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1665A" w:rsidRDefault="0091665A" w:rsidP="0091665A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91665A" w:rsidRDefault="0091665A" w:rsidP="0091665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665A" w:rsidRDefault="0091665A" w:rsidP="009166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91665A" w:rsidRDefault="0091665A" w:rsidP="0091665A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91665A" w:rsidRDefault="0091665A" w:rsidP="0091665A"/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Главе</w:t>
      </w:r>
    </w:p>
    <w:p w:rsidR="00747AC8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747AC8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</w:t>
      </w:r>
    </w:p>
    <w:p w:rsidR="0091665A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район» Забайкальского края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F7BFE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яыя</w:t>
      </w:r>
    </w:p>
    <w:sectPr w:rsidR="0091665A" w:rsidSect="008228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1665A"/>
    <w:rsid w:val="00000D3B"/>
    <w:rsid w:val="00003582"/>
    <w:rsid w:val="00017F4E"/>
    <w:rsid w:val="000315A2"/>
    <w:rsid w:val="00080432"/>
    <w:rsid w:val="0008120C"/>
    <w:rsid w:val="00082528"/>
    <w:rsid w:val="00095B94"/>
    <w:rsid w:val="000A72AC"/>
    <w:rsid w:val="000B1329"/>
    <w:rsid w:val="000C7F7F"/>
    <w:rsid w:val="000D2622"/>
    <w:rsid w:val="0016737D"/>
    <w:rsid w:val="00170CE1"/>
    <w:rsid w:val="00185F13"/>
    <w:rsid w:val="0027394E"/>
    <w:rsid w:val="00293549"/>
    <w:rsid w:val="002B767C"/>
    <w:rsid w:val="0030799C"/>
    <w:rsid w:val="0037086C"/>
    <w:rsid w:val="003D3954"/>
    <w:rsid w:val="00430CFD"/>
    <w:rsid w:val="00470296"/>
    <w:rsid w:val="00492A51"/>
    <w:rsid w:val="00493340"/>
    <w:rsid w:val="00494E7B"/>
    <w:rsid w:val="004A141F"/>
    <w:rsid w:val="004A263C"/>
    <w:rsid w:val="004A276A"/>
    <w:rsid w:val="004E42C9"/>
    <w:rsid w:val="00500595"/>
    <w:rsid w:val="00513D3E"/>
    <w:rsid w:val="0052477D"/>
    <w:rsid w:val="005710D4"/>
    <w:rsid w:val="00582FDC"/>
    <w:rsid w:val="005A5567"/>
    <w:rsid w:val="005C1071"/>
    <w:rsid w:val="005C4AC4"/>
    <w:rsid w:val="006270CB"/>
    <w:rsid w:val="00637E36"/>
    <w:rsid w:val="0064088A"/>
    <w:rsid w:val="0067065A"/>
    <w:rsid w:val="00693303"/>
    <w:rsid w:val="006A2E1C"/>
    <w:rsid w:val="006A6C2B"/>
    <w:rsid w:val="006C76D8"/>
    <w:rsid w:val="006D4011"/>
    <w:rsid w:val="006F17AA"/>
    <w:rsid w:val="007025B3"/>
    <w:rsid w:val="007120A7"/>
    <w:rsid w:val="007164B3"/>
    <w:rsid w:val="007251F6"/>
    <w:rsid w:val="00747AC8"/>
    <w:rsid w:val="00752B3E"/>
    <w:rsid w:val="00767626"/>
    <w:rsid w:val="00776C25"/>
    <w:rsid w:val="00785E0C"/>
    <w:rsid w:val="007903B8"/>
    <w:rsid w:val="00792639"/>
    <w:rsid w:val="00797013"/>
    <w:rsid w:val="007A7D10"/>
    <w:rsid w:val="008228C0"/>
    <w:rsid w:val="008B108F"/>
    <w:rsid w:val="00914FC6"/>
    <w:rsid w:val="0091665A"/>
    <w:rsid w:val="009276F8"/>
    <w:rsid w:val="00955406"/>
    <w:rsid w:val="0098446B"/>
    <w:rsid w:val="009A1694"/>
    <w:rsid w:val="009C6547"/>
    <w:rsid w:val="009C77E4"/>
    <w:rsid w:val="009F7BFE"/>
    <w:rsid w:val="00A40BD3"/>
    <w:rsid w:val="00A60319"/>
    <w:rsid w:val="00A62FDC"/>
    <w:rsid w:val="00A7371F"/>
    <w:rsid w:val="00A86715"/>
    <w:rsid w:val="00AA61C9"/>
    <w:rsid w:val="00AD197F"/>
    <w:rsid w:val="00AD651E"/>
    <w:rsid w:val="00B364D7"/>
    <w:rsid w:val="00B44A69"/>
    <w:rsid w:val="00B50E6F"/>
    <w:rsid w:val="00B9669C"/>
    <w:rsid w:val="00B972E8"/>
    <w:rsid w:val="00BA2D4A"/>
    <w:rsid w:val="00BA4DC5"/>
    <w:rsid w:val="00C0404B"/>
    <w:rsid w:val="00C06595"/>
    <w:rsid w:val="00C21681"/>
    <w:rsid w:val="00C22216"/>
    <w:rsid w:val="00CA336A"/>
    <w:rsid w:val="00CE17F1"/>
    <w:rsid w:val="00CF3D1A"/>
    <w:rsid w:val="00D33EFA"/>
    <w:rsid w:val="00D4514B"/>
    <w:rsid w:val="00D54578"/>
    <w:rsid w:val="00D7645F"/>
    <w:rsid w:val="00DC0793"/>
    <w:rsid w:val="00DD46D8"/>
    <w:rsid w:val="00DD7ECE"/>
    <w:rsid w:val="00E20860"/>
    <w:rsid w:val="00E23A4E"/>
    <w:rsid w:val="00E32ACD"/>
    <w:rsid w:val="00E64368"/>
    <w:rsid w:val="00E8764F"/>
    <w:rsid w:val="00E96CF6"/>
    <w:rsid w:val="00EE1E94"/>
    <w:rsid w:val="00EF0CBC"/>
    <w:rsid w:val="00F025FB"/>
    <w:rsid w:val="00F6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Прямая со стрелкой 18"/>
        <o:r id="V:Rule5" type="connector" idref="#Прямая со стрелкой 16"/>
        <o:r id="V:Rule6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47029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f">
    <w:name w:val="List Paragraph"/>
    <w:basedOn w:val="a"/>
    <w:uiPriority w:val="34"/>
    <w:qFormat/>
    <w:rsid w:val="00003582"/>
    <w:pPr>
      <w:ind w:left="720"/>
      <w:contextualSpacing/>
    </w:pPr>
  </w:style>
  <w:style w:type="paragraph" w:styleId="af0">
    <w:name w:val="No Spacing"/>
    <w:uiPriority w:val="1"/>
    <w:qFormat/>
    <w:rsid w:val="008228C0"/>
    <w:pPr>
      <w:spacing w:before="0" w:beforeAutospacing="0" w:after="0" w:afterAutospacing="0"/>
      <w:ind w:firstLine="0"/>
      <w:jc w:val="left"/>
    </w:pPr>
    <w:rPr>
      <w:rFonts w:ascii="Calibri" w:eastAsia="Times New Roman" w:hAnsi="Calibri" w:cs="Times New Roman"/>
    </w:rPr>
  </w:style>
  <w:style w:type="character" w:customStyle="1" w:styleId="header-user-name">
    <w:name w:val="header-user-name"/>
    <w:basedOn w:val="a0"/>
    <w:rsid w:val="00307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7515&amp;sub=706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ivo.garant.ru/document?id=12084522&amp;sub=21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consultantplus://offline/ref=2C08CB3DCDD6AF717B1DD8CFD9A148E7C546A76FE6C9A4FEC4757F7CB1DF371652D0E274ZFE6B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stup.scli.ru:8111/content/act/96e20c02-1b12-465a-b64c-24aa92270007.html?rnd=1538322747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hyperlink" Target="garantF1://12048567.0" TargetMode="External"/><Relationship Id="rId10" Type="http://schemas.openxmlformats.org/officeDocument/2006/relationships/hyperlink" Target="consultantplus://offline/ref=3F46E8D541BAE96A1DED6C84465B3DAD631DC3970961EB861F97D973F05E560DC6C1C788E45661E9KCRBX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hyperlink" Target="http://dostup.scli.ru:8111/content/act/bba0bfb1-06c7-4e50-a8d3-fe1045784bf1.html?rnd=1654180832" TargetMode="External"/><Relationship Id="rId9" Type="http://schemas.openxmlformats.org/officeDocument/2006/relationships/hyperlink" Target="consultantplus://offline/ref=3F46E8D541BAE96A1DED6C84465B3DAD631DC3970961EB861F97D973F05E560DC6C1C788E45661EBKCR1X" TargetMode="External"/><Relationship Id="rId14" Type="http://schemas.openxmlformats.org/officeDocument/2006/relationships/hyperlink" Target="http://docs.cntd.ru/document/465304091" TargetMode="External"/><Relationship Id="rId22" Type="http://schemas.openxmlformats.org/officeDocument/2006/relationships/hyperlink" Target="consultantplus://offline/ref=B0A84C21C447A2098E881846B8C077F2B865FBDCCD2A79A445C40B71423987A093C6CDB94180631FQ6HDB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9687</Words>
  <Characters>55216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17</cp:revision>
  <cp:lastPrinted>2016-11-17T02:11:00Z</cp:lastPrinted>
  <dcterms:created xsi:type="dcterms:W3CDTF">2016-10-28T00:43:00Z</dcterms:created>
  <dcterms:modified xsi:type="dcterms:W3CDTF">2016-12-07T07:31:00Z</dcterms:modified>
</cp:coreProperties>
</file>