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3" w:rsidRPr="00A57170" w:rsidRDefault="00EB1233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A57170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2E2EF1">
        <w:rPr>
          <w:rFonts w:ascii="Times New Roman" w:hAnsi="Times New Roman" w:cs="Times New Roman"/>
          <w:bCs w:val="0"/>
          <w:sz w:val="28"/>
          <w:szCs w:val="28"/>
        </w:rPr>
        <w:t>СЕЛЬСКОГО ПОСЕЛЕНИЯ «СОКТУЙ-МИЛОЗАНСКОЕ»</w:t>
      </w: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57170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C930DD" w:rsidP="002E2E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 ноября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E2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2E2E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71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122</w:t>
      </w:r>
    </w:p>
    <w:p w:rsidR="001266FD" w:rsidRPr="00CF7169" w:rsidRDefault="002E2EF1" w:rsidP="004F03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с.Соктуй-Милозан</w:t>
      </w:r>
    </w:p>
    <w:p w:rsidR="000A5B48" w:rsidRPr="00A57170" w:rsidRDefault="00ED518A" w:rsidP="00ED51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</w:t>
      </w:r>
      <w:r w:rsidR="00C0459C"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административного регламента предоставления мун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>ципальной услуги «Прием заявлений документов, а также постановка граждан на учет в качестве нуждающихся в жилых помещениях, и сн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Cs w:val="0"/>
          <w:sz w:val="28"/>
          <w:szCs w:val="28"/>
        </w:rPr>
        <w:t>тии граждан с такого учета</w:t>
      </w:r>
      <w:r w:rsidR="000A5B48" w:rsidRPr="00A57170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F0341" w:rsidRPr="00C0459C" w:rsidRDefault="004F0341" w:rsidP="004F034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C0459C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(в редакции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 Пост. № 33 от 16.05.2014, Пост. № 79 от 30.04.2015, Пост. № 166 от 27.11.2015,</w:t>
      </w:r>
      <w:r w:rsidRPr="00C0459C"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 Пост. № 68 от 05.06.2016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>, Пост. № 44 от 21.11.2019</w:t>
      </w:r>
      <w:r w:rsidR="00DD0C56">
        <w:rPr>
          <w:rFonts w:ascii="Times New Roman" w:hAnsi="Times New Roman" w:cs="Times New Roman"/>
          <w:b w:val="0"/>
          <w:bCs w:val="0"/>
          <w:i/>
          <w:sz w:val="24"/>
          <w:szCs w:val="28"/>
        </w:rPr>
        <w:t>, отменен в ред. Пост. № 28а от 26.10.2022 г.</w:t>
      </w:r>
      <w:r w:rsidRPr="00C0459C">
        <w:rPr>
          <w:rFonts w:ascii="Times New Roman" w:hAnsi="Times New Roman" w:cs="Times New Roman"/>
          <w:b w:val="0"/>
          <w:bCs w:val="0"/>
          <w:i/>
          <w:sz w:val="24"/>
          <w:szCs w:val="28"/>
        </w:rPr>
        <w:t>)</w:t>
      </w:r>
    </w:p>
    <w:p w:rsidR="000A5B48" w:rsidRPr="00A57170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EF1" w:rsidRDefault="000A5B48" w:rsidP="002E2EF1">
      <w:pPr>
        <w:ind w:firstLine="567"/>
        <w:jc w:val="both"/>
        <w:rPr>
          <w:iCs/>
          <w:sz w:val="28"/>
          <w:szCs w:val="28"/>
        </w:rPr>
      </w:pPr>
      <w:r w:rsidRPr="00A57170">
        <w:rPr>
          <w:sz w:val="28"/>
          <w:szCs w:val="28"/>
        </w:rPr>
        <w:t xml:space="preserve">В соответствии с </w:t>
      </w:r>
      <w:r w:rsidR="00EF48B9">
        <w:rPr>
          <w:sz w:val="28"/>
          <w:szCs w:val="28"/>
        </w:rPr>
        <w:t>пунктом 6 части 1 статьи 14 (для поселений), пунктом 6 части 1 статьи 16 (для городских округов) Федерального закона от 6 октября 2003 года № 131-ФЗ «Об общих принципах организации местного самоупра</w:t>
      </w:r>
      <w:r w:rsidR="00EF48B9">
        <w:rPr>
          <w:sz w:val="28"/>
          <w:szCs w:val="28"/>
        </w:rPr>
        <w:t>в</w:t>
      </w:r>
      <w:r w:rsidR="00EF48B9">
        <w:rPr>
          <w:sz w:val="28"/>
          <w:szCs w:val="28"/>
        </w:rPr>
        <w:t>ления в Российской Федерации», статьями 14, 52  Жилищного кодекса Ро</w:t>
      </w:r>
      <w:r w:rsidR="00EF48B9">
        <w:rPr>
          <w:sz w:val="28"/>
          <w:szCs w:val="28"/>
        </w:rPr>
        <w:t>с</w:t>
      </w:r>
      <w:r w:rsidR="00EF48B9">
        <w:rPr>
          <w:sz w:val="28"/>
          <w:szCs w:val="28"/>
        </w:rPr>
        <w:t xml:space="preserve">сийской Федерации, </w:t>
      </w:r>
      <w:r w:rsidRPr="00A57170">
        <w:rPr>
          <w:sz w:val="28"/>
          <w:szCs w:val="28"/>
        </w:rPr>
        <w:t xml:space="preserve">Федеральным </w:t>
      </w:r>
      <w:hyperlink r:id="rId8" w:history="1">
        <w:r w:rsidRPr="00A57170">
          <w:rPr>
            <w:sz w:val="28"/>
            <w:szCs w:val="28"/>
          </w:rPr>
          <w:t>законом</w:t>
        </w:r>
      </w:hyperlink>
      <w:r w:rsidRPr="00A57170">
        <w:rPr>
          <w:sz w:val="28"/>
          <w:szCs w:val="28"/>
        </w:rPr>
        <w:t xml:space="preserve"> от 27 июля 2010 года № 210-ФЗ «Об организации предоставления госуда</w:t>
      </w:r>
      <w:r w:rsidRPr="00A57170">
        <w:rPr>
          <w:sz w:val="28"/>
          <w:szCs w:val="28"/>
        </w:rPr>
        <w:t>р</w:t>
      </w:r>
      <w:r w:rsidRPr="00A57170">
        <w:rPr>
          <w:sz w:val="28"/>
          <w:szCs w:val="28"/>
        </w:rPr>
        <w:t xml:space="preserve">ственных и муниципальных услуг», </w:t>
      </w:r>
      <w:hyperlink r:id="rId9" w:history="1">
        <w:r w:rsidRPr="00A57170">
          <w:rPr>
            <w:sz w:val="28"/>
            <w:szCs w:val="28"/>
          </w:rPr>
          <w:t>постановлением</w:t>
        </w:r>
      </w:hyperlink>
      <w:r w:rsidRPr="00A57170">
        <w:rPr>
          <w:sz w:val="28"/>
          <w:szCs w:val="28"/>
        </w:rPr>
        <w:t xml:space="preserve"> администрации </w:t>
      </w:r>
      <w:r w:rsidR="002E2EF1">
        <w:rPr>
          <w:sz w:val="28"/>
          <w:szCs w:val="28"/>
        </w:rPr>
        <w:t>сельского поселения «Соктуй-Милозанское» от 12 сентября 2012 года № 57 «Об утверждении Порядка разработки и утве</w:t>
      </w:r>
      <w:r w:rsidR="002E2EF1">
        <w:rPr>
          <w:sz w:val="28"/>
          <w:szCs w:val="28"/>
        </w:rPr>
        <w:t>р</w:t>
      </w:r>
      <w:r w:rsidR="002E2EF1">
        <w:rPr>
          <w:sz w:val="28"/>
          <w:szCs w:val="28"/>
        </w:rPr>
        <w:t>ждения административных регламентов предоставления муниципальных услуг », руководствуясь пунктом 1 части 14 статьи 10 Устава сельского пос</w:t>
      </w:r>
      <w:r w:rsidR="002E2EF1">
        <w:rPr>
          <w:sz w:val="28"/>
          <w:szCs w:val="28"/>
        </w:rPr>
        <w:t>е</w:t>
      </w:r>
      <w:r w:rsidR="002E2EF1">
        <w:rPr>
          <w:sz w:val="28"/>
          <w:szCs w:val="28"/>
        </w:rPr>
        <w:t xml:space="preserve">ления «Соктуй-Милозанское», </w:t>
      </w:r>
      <w:r w:rsidR="002E2EF1">
        <w:rPr>
          <w:iCs/>
          <w:sz w:val="28"/>
          <w:szCs w:val="28"/>
        </w:rPr>
        <w:t>администрация сельского поселения «Соктуй-Милозанское,</w:t>
      </w:r>
      <w:r w:rsidR="00EF48B9">
        <w:rPr>
          <w:iCs/>
          <w:sz w:val="28"/>
          <w:szCs w:val="28"/>
        </w:rPr>
        <w:t xml:space="preserve"> </w:t>
      </w:r>
      <w:r w:rsidR="00EF48B9" w:rsidRPr="00EF48B9">
        <w:rPr>
          <w:i/>
          <w:iCs/>
          <w:szCs w:val="28"/>
        </w:rPr>
        <w:t>(в редакции Пост. № 166 от 27.11.2015 г.)</w:t>
      </w:r>
    </w:p>
    <w:p w:rsidR="002E2EF1" w:rsidRDefault="002E2EF1" w:rsidP="002E2EF1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постановляет:</w:t>
      </w:r>
    </w:p>
    <w:p w:rsidR="00EF48B9" w:rsidRDefault="00EF48B9" w:rsidP="002E2EF1">
      <w:pPr>
        <w:ind w:firstLine="567"/>
        <w:jc w:val="both"/>
        <w:rPr>
          <w:b/>
          <w:sz w:val="28"/>
          <w:szCs w:val="28"/>
        </w:rPr>
      </w:pPr>
    </w:p>
    <w:p w:rsidR="00EF48B9" w:rsidRPr="00EF48B9" w:rsidRDefault="000A5B48" w:rsidP="00EF48B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A571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7170">
        <w:rPr>
          <w:rFonts w:ascii="Times New Roman" w:hAnsi="Times New Roman" w:cs="Times New Roman"/>
          <w:sz w:val="28"/>
          <w:szCs w:val="28"/>
        </w:rPr>
        <w:t xml:space="preserve"> по предоставл</w:t>
      </w:r>
      <w:r w:rsidRPr="00A57170">
        <w:rPr>
          <w:rFonts w:ascii="Times New Roman" w:hAnsi="Times New Roman" w:cs="Times New Roman"/>
          <w:sz w:val="28"/>
          <w:szCs w:val="28"/>
        </w:rPr>
        <w:t>е</w:t>
      </w:r>
      <w:r w:rsidRPr="00A57170">
        <w:rPr>
          <w:rFonts w:ascii="Times New Roman" w:hAnsi="Times New Roman" w:cs="Times New Roman"/>
          <w:sz w:val="28"/>
          <w:szCs w:val="28"/>
        </w:rPr>
        <w:t>нию муниципальной услуги «</w:t>
      </w:r>
      <w:r w:rsidR="00EF48B9" w:rsidRPr="00EF48B9">
        <w:rPr>
          <w:rFonts w:ascii="Times New Roman" w:hAnsi="Times New Roman" w:cs="Times New Roman"/>
          <w:sz w:val="28"/>
          <w:szCs w:val="28"/>
        </w:rPr>
        <w:t>Прием заявлений, документов, а также п</w:t>
      </w:r>
      <w:r w:rsidR="00EF48B9" w:rsidRPr="00EF48B9">
        <w:rPr>
          <w:rFonts w:ascii="Times New Roman" w:hAnsi="Times New Roman" w:cs="Times New Roman"/>
          <w:sz w:val="28"/>
          <w:szCs w:val="28"/>
        </w:rPr>
        <w:t>о</w:t>
      </w:r>
      <w:r w:rsidR="00EF48B9" w:rsidRPr="00EF48B9">
        <w:rPr>
          <w:rFonts w:ascii="Times New Roman" w:hAnsi="Times New Roman" w:cs="Times New Roman"/>
          <w:sz w:val="28"/>
          <w:szCs w:val="28"/>
        </w:rPr>
        <w:t>становка граждан на учет в качестве нуждающихся в жилых помещен</w:t>
      </w:r>
      <w:r w:rsidR="00EF48B9" w:rsidRPr="00EF48B9">
        <w:rPr>
          <w:rFonts w:ascii="Times New Roman" w:hAnsi="Times New Roman" w:cs="Times New Roman"/>
          <w:sz w:val="28"/>
          <w:szCs w:val="28"/>
        </w:rPr>
        <w:t>и</w:t>
      </w:r>
      <w:r w:rsidR="00EF48B9" w:rsidRPr="00EF48B9">
        <w:rPr>
          <w:rFonts w:ascii="Times New Roman" w:hAnsi="Times New Roman" w:cs="Times New Roman"/>
          <w:sz w:val="28"/>
          <w:szCs w:val="28"/>
        </w:rPr>
        <w:t>ях</w:t>
      </w:r>
      <w:r w:rsidRPr="00A57170">
        <w:rPr>
          <w:rFonts w:ascii="Times New Roman" w:hAnsi="Times New Roman" w:cs="Times New Roman"/>
          <w:sz w:val="28"/>
          <w:szCs w:val="28"/>
        </w:rPr>
        <w:t>».</w:t>
      </w:r>
      <w:r w:rsidR="00EF48B9">
        <w:rPr>
          <w:rFonts w:ascii="Times New Roman" w:hAnsi="Times New Roman" w:cs="Times New Roman"/>
          <w:sz w:val="28"/>
          <w:szCs w:val="28"/>
        </w:rPr>
        <w:t xml:space="preserve"> </w:t>
      </w:r>
      <w:r w:rsidR="00EF48B9" w:rsidRPr="00EF48B9">
        <w:rPr>
          <w:rFonts w:ascii="Times New Roman" w:hAnsi="Times New Roman" w:cs="Times New Roman"/>
          <w:i/>
          <w:iCs/>
          <w:sz w:val="24"/>
          <w:szCs w:val="28"/>
        </w:rPr>
        <w:t>(в редакции Пост. № 166 от 27.11.2015 г.)</w:t>
      </w:r>
    </w:p>
    <w:p w:rsidR="00EF48B9" w:rsidRPr="00EF48B9" w:rsidRDefault="00EF48B9" w:rsidP="00EF48B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BBC" w:rsidRDefault="002E2EF1" w:rsidP="00EF48B9">
      <w:pPr>
        <w:numPr>
          <w:ilvl w:val="0"/>
          <w:numId w:val="6"/>
        </w:num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«Соктуй-Милозанское» от</w:t>
      </w:r>
      <w:r w:rsidR="008E7BBC">
        <w:rPr>
          <w:sz w:val="28"/>
          <w:szCs w:val="28"/>
        </w:rPr>
        <w:t xml:space="preserve"> 26.08.2013 г. № 72</w:t>
      </w:r>
      <w:r>
        <w:rPr>
          <w:sz w:val="28"/>
          <w:szCs w:val="28"/>
        </w:rPr>
        <w:t xml:space="preserve"> </w:t>
      </w:r>
      <w:r w:rsidR="008E7BBC" w:rsidRPr="008E7BBC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E7BBC" w:rsidRPr="008E7BBC">
        <w:rPr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найма, и снятие граждан с такого учета</w:t>
      </w:r>
      <w:r w:rsidR="008E7BBC" w:rsidRPr="008E7BBC">
        <w:rPr>
          <w:color w:val="000000"/>
          <w:sz w:val="28"/>
          <w:szCs w:val="28"/>
        </w:rPr>
        <w:t>»</w:t>
      </w:r>
      <w:r w:rsidR="00EF48B9">
        <w:rPr>
          <w:color w:val="000000"/>
          <w:sz w:val="28"/>
          <w:szCs w:val="28"/>
        </w:rPr>
        <w:t>.</w:t>
      </w:r>
    </w:p>
    <w:p w:rsidR="00EF48B9" w:rsidRDefault="00EF48B9" w:rsidP="00EF48B9">
      <w:pPr>
        <w:pStyle w:val="ae"/>
        <w:rPr>
          <w:sz w:val="28"/>
          <w:szCs w:val="28"/>
        </w:rPr>
      </w:pPr>
    </w:p>
    <w:p w:rsidR="00EF48B9" w:rsidRPr="008E7BBC" w:rsidRDefault="00EF48B9" w:rsidP="00EF48B9">
      <w:pPr>
        <w:suppressAutoHyphens/>
        <w:ind w:left="720"/>
        <w:rPr>
          <w:sz w:val="28"/>
          <w:szCs w:val="28"/>
        </w:rPr>
      </w:pPr>
    </w:p>
    <w:p w:rsidR="002E2EF1" w:rsidRDefault="002E2EF1" w:rsidP="00EF48B9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вания)</w:t>
      </w:r>
      <w:r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EF48B9" w:rsidRDefault="00EF48B9" w:rsidP="00EF48B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EF1" w:rsidRDefault="002E2EF1" w:rsidP="00EF48B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«Соктуй-Милозанское»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soktm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</w:t>
      </w:r>
      <w:r w:rsidR="00CA2F6A">
        <w:rPr>
          <w:sz w:val="28"/>
          <w:szCs w:val="28"/>
        </w:rPr>
        <w:t>с</w:t>
      </w:r>
      <w:r w:rsidR="00CA2F6A">
        <w:rPr>
          <w:sz w:val="28"/>
          <w:szCs w:val="28"/>
        </w:rPr>
        <w:t>е</w:t>
      </w:r>
      <w:r w:rsidR="00CA2F6A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EF48B9" w:rsidRDefault="00EF48B9" w:rsidP="00EF48B9">
      <w:pPr>
        <w:pStyle w:val="ae"/>
        <w:rPr>
          <w:sz w:val="28"/>
          <w:szCs w:val="28"/>
        </w:rPr>
      </w:pPr>
    </w:p>
    <w:p w:rsidR="00EF48B9" w:rsidRDefault="00EF48B9" w:rsidP="00EF48B9">
      <w:pPr>
        <w:ind w:left="720"/>
        <w:jc w:val="both"/>
        <w:rPr>
          <w:sz w:val="28"/>
          <w:szCs w:val="28"/>
        </w:rPr>
      </w:pPr>
    </w:p>
    <w:p w:rsidR="00CF7169" w:rsidRDefault="00CF7169" w:rsidP="002E2EF1">
      <w:pPr>
        <w:outlineLvl w:val="0"/>
        <w:rPr>
          <w:sz w:val="28"/>
          <w:szCs w:val="28"/>
        </w:rPr>
      </w:pPr>
    </w:p>
    <w:p w:rsidR="002E2EF1" w:rsidRDefault="00913B6A" w:rsidP="002E2EF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8E7BBC">
        <w:rPr>
          <w:sz w:val="28"/>
          <w:szCs w:val="28"/>
        </w:rPr>
        <w:t>ава</w:t>
      </w:r>
      <w:r w:rsidR="002E2EF1">
        <w:rPr>
          <w:sz w:val="28"/>
          <w:szCs w:val="28"/>
        </w:rPr>
        <w:t xml:space="preserve"> сельского поселения</w:t>
      </w:r>
      <w:r w:rsidR="002E2EF1">
        <w:rPr>
          <w:sz w:val="28"/>
          <w:szCs w:val="28"/>
        </w:rPr>
        <w:tab/>
      </w:r>
      <w:r w:rsidR="002E2EF1">
        <w:rPr>
          <w:sz w:val="28"/>
          <w:szCs w:val="28"/>
        </w:rPr>
        <w:tab/>
      </w:r>
      <w:r w:rsidR="002E2EF1">
        <w:rPr>
          <w:sz w:val="28"/>
          <w:szCs w:val="28"/>
        </w:rPr>
        <w:tab/>
      </w:r>
      <w:r w:rsidR="002E2EF1">
        <w:rPr>
          <w:sz w:val="28"/>
          <w:szCs w:val="28"/>
        </w:rPr>
        <w:tab/>
      </w:r>
      <w:r w:rsidR="008E7BBC">
        <w:rPr>
          <w:sz w:val="28"/>
          <w:szCs w:val="28"/>
        </w:rPr>
        <w:tab/>
        <w:t>А.Г.</w:t>
      </w:r>
      <w:r w:rsidR="00EF48B9">
        <w:rPr>
          <w:sz w:val="28"/>
          <w:szCs w:val="28"/>
        </w:rPr>
        <w:t xml:space="preserve"> </w:t>
      </w:r>
      <w:r w:rsidR="008E7BBC">
        <w:rPr>
          <w:sz w:val="28"/>
          <w:szCs w:val="28"/>
        </w:rPr>
        <w:t>Кузнецов</w:t>
      </w:r>
    </w:p>
    <w:p w:rsidR="008E7BBC" w:rsidRDefault="008E7BBC" w:rsidP="008E7BBC">
      <w:pPr>
        <w:jc w:val="right"/>
        <w:rPr>
          <w:sz w:val="28"/>
          <w:szCs w:val="28"/>
        </w:rPr>
      </w:pPr>
    </w:p>
    <w:p w:rsidR="00CA2F6A" w:rsidRDefault="00CA2F6A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8E7BBC">
      <w:pPr>
        <w:jc w:val="right"/>
        <w:rPr>
          <w:sz w:val="28"/>
          <w:szCs w:val="28"/>
        </w:rPr>
      </w:pPr>
    </w:p>
    <w:p w:rsidR="00EF48B9" w:rsidRDefault="00EF48B9" w:rsidP="00EF48B9">
      <w:pPr>
        <w:rPr>
          <w:sz w:val="28"/>
          <w:szCs w:val="28"/>
        </w:rPr>
      </w:pPr>
    </w:p>
    <w:p w:rsidR="00EB1233" w:rsidRPr="00A57170" w:rsidRDefault="00EB1233" w:rsidP="008E7BBC">
      <w:pPr>
        <w:jc w:val="right"/>
        <w:rPr>
          <w:sz w:val="28"/>
          <w:szCs w:val="28"/>
        </w:rPr>
      </w:pPr>
      <w:r w:rsidRPr="00A57170">
        <w:rPr>
          <w:sz w:val="28"/>
          <w:szCs w:val="28"/>
        </w:rPr>
        <w:t>УТВЕРЖДЕН</w:t>
      </w:r>
    </w:p>
    <w:p w:rsidR="002E2EF1" w:rsidRDefault="002E2EF1" w:rsidP="002E2EF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1233" w:rsidRPr="00A5717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2EF1" w:rsidRDefault="002E2EF1" w:rsidP="002E2EF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2EF1" w:rsidRDefault="002E2EF1" w:rsidP="002E2EF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«Соктуй-Милозанское»</w:t>
      </w:r>
    </w:p>
    <w:p w:rsidR="002E2EF1" w:rsidRDefault="002E2EF1" w:rsidP="002E2EF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30DD">
        <w:rPr>
          <w:sz w:val="28"/>
          <w:szCs w:val="28"/>
        </w:rPr>
        <w:t xml:space="preserve">25.11.2013 </w:t>
      </w:r>
      <w:r>
        <w:rPr>
          <w:sz w:val="28"/>
          <w:szCs w:val="28"/>
        </w:rPr>
        <w:t>года №</w:t>
      </w:r>
      <w:r w:rsidR="00C930DD">
        <w:rPr>
          <w:sz w:val="28"/>
          <w:szCs w:val="28"/>
        </w:rPr>
        <w:t xml:space="preserve"> 122</w:t>
      </w:r>
    </w:p>
    <w:p w:rsidR="002E2EF1" w:rsidRDefault="002E2EF1" w:rsidP="00CA2F6A">
      <w:pPr>
        <w:pStyle w:val="ConsPlusNormal"/>
        <w:widowControl/>
        <w:ind w:left="4536" w:firstLine="0"/>
        <w:jc w:val="right"/>
      </w:pPr>
    </w:p>
    <w:p w:rsidR="00D049F1" w:rsidRPr="00CA2F6A" w:rsidRDefault="00D049F1" w:rsidP="00CA2F6A">
      <w:pPr>
        <w:pStyle w:val="ConsPlusNormal"/>
        <w:widowControl/>
        <w:ind w:left="4536" w:firstLine="0"/>
        <w:jc w:val="right"/>
      </w:pPr>
    </w:p>
    <w:p w:rsidR="000476B4" w:rsidRDefault="000476B4" w:rsidP="000476B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0476B4" w:rsidRDefault="000476B4" w:rsidP="000476B4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0476B4" w:rsidRDefault="000476B4" w:rsidP="000476B4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0476B4" w:rsidRDefault="000476B4" w:rsidP="000476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6B4" w:rsidRDefault="000476B4" w:rsidP="000476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BD415B" w:rsidRPr="00BD415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</w:t>
      </w:r>
      <w:r w:rsidR="00BD415B" w:rsidRPr="00BD415B">
        <w:rPr>
          <w:rFonts w:ascii="Times New Roman" w:hAnsi="Times New Roman" w:cs="Times New Roman"/>
          <w:sz w:val="28"/>
          <w:szCs w:val="28"/>
        </w:rPr>
        <w:t>е</w:t>
      </w:r>
      <w:r w:rsidR="00BD415B" w:rsidRPr="00BD415B">
        <w:rPr>
          <w:rFonts w:ascii="Times New Roman" w:hAnsi="Times New Roman" w:cs="Times New Roman"/>
          <w:sz w:val="28"/>
          <w:szCs w:val="28"/>
        </w:rPr>
        <w:t>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 (далее по тексту -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регламент) разработан в целях повышения качества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и определяет сроки и последовательность действий (а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министративных процедур) при осуществлении полномочий по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услуги.</w:t>
      </w:r>
      <w:r w:rsidR="00EF48B9" w:rsidRPr="00EF48B9">
        <w:rPr>
          <w:rFonts w:ascii="Times New Roman" w:hAnsi="Times New Roman" w:cs="Times New Roman"/>
          <w:i/>
          <w:iCs/>
          <w:sz w:val="24"/>
          <w:szCs w:val="28"/>
        </w:rPr>
        <w:t xml:space="preserve"> (в редакции Пост. № 166 от 27.11.2015 г.)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Предмет регулирования регламента</w:t>
      </w:r>
    </w:p>
    <w:p w:rsidR="000476B4" w:rsidRDefault="000476B4" w:rsidP="000476B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Административный регламент регулирует отношения, возникающие в связи с: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дающихся в жилых помещениях;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граждан на учет в качестве нуждающихся в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щениях;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Круг заявителей</w:t>
      </w:r>
    </w:p>
    <w:p w:rsidR="000476B4" w:rsidRDefault="000476B4" w:rsidP="000476B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Заявителями на предоставление муниципальной услуги являются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зические лица, нуждающиеся в жилых помещениях, предоставляемых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говорам социального найма категориям граждан, указанным в </w:t>
      </w:r>
      <w:hyperlink r:id="rId11" w:history="1">
        <w:r>
          <w:rPr>
            <w:rStyle w:val="a8"/>
            <w:sz w:val="28"/>
            <w:szCs w:val="28"/>
          </w:rPr>
          <w:t>статье 49</w:t>
        </w:r>
      </w:hyperlink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кодекса Российской Федерации, местом жительства которых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сельское поселение «Соктуй-Милозанское» (далее - заявители).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От имени заявителя с заявлением о предоставлении муниципальной услуги может обратиться представитель заявителя, который предъявляет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кумент, удостоверяющий его личность, и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0476B4" w:rsidRDefault="000476B4" w:rsidP="000476B4">
      <w:pPr>
        <w:pStyle w:val="a6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Требования к порядку информирования о предоставлении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порядке предоставления муниципальной услуги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ставляется:</w:t>
      </w:r>
    </w:p>
    <w:p w:rsidR="000476B4" w:rsidRDefault="000476B4" w:rsidP="000476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 Посредством размещения в информационно-телекоммуникационной сети «Интернет»</w:t>
      </w:r>
    </w:p>
    <w:p w:rsidR="000476B4" w:rsidRDefault="000476B4" w:rsidP="000476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органа, предоставляющего муниципальную услугу Администрации сельского поселения «Соктуй-Милозанское»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"Интернет</w:t>
      </w:r>
      <w:r w:rsidRPr="007F7B33">
        <w:rPr>
          <w:sz w:val="28"/>
          <w:szCs w:val="28"/>
        </w:rPr>
        <w:t xml:space="preserve">": </w:t>
      </w:r>
      <w:hyperlink r:id="rId12" w:history="1">
        <w:r w:rsidRPr="00BD415B">
          <w:rPr>
            <w:rStyle w:val="a8"/>
            <w:color w:val="000000"/>
            <w:sz w:val="28"/>
            <w:szCs w:val="28"/>
            <w:u w:val="none"/>
          </w:rPr>
          <w:t>http:</w:t>
        </w:r>
      </w:hyperlink>
      <w:r w:rsidRPr="007F7B33">
        <w:rPr>
          <w:sz w:val="28"/>
          <w:szCs w:val="28"/>
        </w:rPr>
        <w:t>/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soktm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0476B4" w:rsidRDefault="000476B4" w:rsidP="000476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единого портала государственных и муниципальных услуг </w:t>
      </w:r>
      <w:hyperlink r:id="rId13" w:history="1">
        <w:r>
          <w:rPr>
            <w:rStyle w:val="a8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; </w:t>
      </w:r>
    </w:p>
    <w:p w:rsidR="000476B4" w:rsidRDefault="000476B4" w:rsidP="000476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регионального портала государственных и муниципальных услуг</w:t>
      </w:r>
    </w:p>
    <w:p w:rsidR="000476B4" w:rsidRDefault="000476B4" w:rsidP="000476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zab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476B4" w:rsidRDefault="000476B4" w:rsidP="000476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15B">
        <w:rPr>
          <w:sz w:val="28"/>
          <w:szCs w:val="28"/>
        </w:rPr>
        <w:t>на официальном сайте КГАУ «МФЦ Забайкальского края».</w:t>
      </w:r>
    </w:p>
    <w:p w:rsidR="00BD415B" w:rsidRPr="00BD415B" w:rsidRDefault="00BD415B" w:rsidP="000476B4">
      <w:pPr>
        <w:tabs>
          <w:tab w:val="left" w:pos="709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(В редакции Пост. № 166 от 27.11.2015 г.)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письменным обращениям.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 674689, Забайкальский край, Краснокаменский район, с.Соктуй-Милозан, микрорайон «Юбилейный дом 7 кабинет № 3;.</w:t>
      </w:r>
    </w:p>
    <w:p w:rsidR="000476B4" w:rsidRDefault="000476B4" w:rsidP="00047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для направления обращений: </w:t>
      </w:r>
      <w:r>
        <w:rPr>
          <w:sz w:val="28"/>
          <w:szCs w:val="28"/>
          <w:u w:val="single"/>
          <w:lang w:val="en-US"/>
        </w:rPr>
        <w:t>admsoktui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Посредством телефонной связи.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8(30245)56240, 8(30245)56218 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контактных телефонах органов,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размещаются на сайте </w:t>
      </w:r>
      <w:r w:rsidR="00BD415B">
        <w:rPr>
          <w:sz w:val="28"/>
          <w:szCs w:val="28"/>
        </w:rPr>
        <w:t>и в КГАУ «МФЦ Забайкальского края»</w:t>
      </w:r>
      <w:r>
        <w:rPr>
          <w:sz w:val="28"/>
          <w:szCs w:val="28"/>
        </w:rPr>
        <w:t>.</w:t>
      </w:r>
      <w:r w:rsidR="00BD415B" w:rsidRPr="00BD415B">
        <w:rPr>
          <w:i/>
          <w:szCs w:val="28"/>
        </w:rPr>
        <w:t xml:space="preserve"> </w:t>
      </w:r>
      <w:r w:rsidR="00BD415B">
        <w:rPr>
          <w:i/>
          <w:szCs w:val="28"/>
        </w:rPr>
        <w:t>(В редакции Пост. № 166 от 27.11.2015 г.)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Посредством размещения на информационных стендах,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в помещении органа, предоставляющего муниципальную услугу, предназначенном для приема обращений и заявлений.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 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9:00 – 17:15;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пятница: 9:00 – 16:30;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13:00 – 14:00;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продолжительность времени работы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сокращается на 1 час.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услугу, размещаются на его сайте. 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На информационных стендах размещается следующая информация: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476B4" w:rsidRDefault="000476B4" w:rsidP="000476B4">
      <w:pPr>
        <w:pStyle w:val="2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</w:rPr>
        <w:t>образец заявления о предоставлении муниципальной услуги</w:t>
      </w:r>
      <w:r>
        <w:rPr>
          <w:color w:val="auto"/>
        </w:rPr>
        <w:t xml:space="preserve"> </w:t>
      </w:r>
      <w:hyperlink r:id="rId14" w:history="1">
        <w:r>
          <w:rPr>
            <w:rStyle w:val="a8"/>
            <w:b w:val="0"/>
            <w:color w:val="auto"/>
          </w:rPr>
          <w:t>(прилож</w:t>
        </w:r>
        <w:r>
          <w:rPr>
            <w:rStyle w:val="a8"/>
            <w:b w:val="0"/>
            <w:color w:val="auto"/>
          </w:rPr>
          <w:t>е</w:t>
        </w:r>
        <w:r>
          <w:rPr>
            <w:rStyle w:val="a8"/>
            <w:b w:val="0"/>
            <w:color w:val="auto"/>
          </w:rPr>
          <w:t>ние 2)</w:t>
        </w:r>
      </w:hyperlink>
      <w:r>
        <w:rPr>
          <w:b w:val="0"/>
          <w:color w:val="auto"/>
        </w:rPr>
        <w:t>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органа, предоставляющего муниципальную услугу;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сайта и электронной почты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предоставления муниципальной услуги.</w:t>
      </w:r>
    </w:p>
    <w:p w:rsidR="000476B4" w:rsidRDefault="000476B4" w:rsidP="000476B4">
      <w:pPr>
        <w:pStyle w:val="2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6. Размещение указанной информации организуют подразделения орг</w:t>
      </w:r>
      <w:r>
        <w:rPr>
          <w:b w:val="0"/>
          <w:color w:val="auto"/>
        </w:rPr>
        <w:t>а</w:t>
      </w:r>
      <w:r>
        <w:rPr>
          <w:b w:val="0"/>
          <w:color w:val="auto"/>
        </w:rPr>
        <w:t>на, предоставляющего муниципальную услугу, уполномоченные выдавать д</w:t>
      </w:r>
      <w:r>
        <w:rPr>
          <w:b w:val="0"/>
          <w:color w:val="auto"/>
        </w:rPr>
        <w:t>о</w:t>
      </w:r>
      <w:r>
        <w:rPr>
          <w:b w:val="0"/>
          <w:color w:val="auto"/>
        </w:rPr>
        <w:t>кументы (копии финансово-лицевого счета, выписки из домовой книги, спр</w:t>
      </w:r>
      <w:r>
        <w:rPr>
          <w:b w:val="0"/>
          <w:color w:val="auto"/>
        </w:rPr>
        <w:t>а</w:t>
      </w:r>
      <w:r>
        <w:rPr>
          <w:b w:val="0"/>
          <w:color w:val="auto"/>
        </w:rPr>
        <w:t xml:space="preserve">вок и иных документов)» </w:t>
      </w:r>
      <w:r>
        <w:rPr>
          <w:color w:val="auto"/>
        </w:rPr>
        <w:t>(</w:t>
      </w:r>
      <w:r>
        <w:rPr>
          <w:b w:val="0"/>
          <w:color w:val="auto"/>
        </w:rPr>
        <w:t>далее - подразделения, уполномоченные выдавать заключения).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сайте органа, предоставляющего муниципальную услугу,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следующая информация: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административного регламента;</w:t>
      </w:r>
    </w:p>
    <w:p w:rsidR="000476B4" w:rsidRDefault="000476B4" w:rsidP="000476B4">
      <w:pPr>
        <w:pStyle w:val="2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образец заявления о предоставлении муниципальной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осуществляется информирование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предоставления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требованиями к информированию заявителей являются: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предоставляемой информации;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получения информации по вопросам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в том числе о ходе предоставления муниципальной услуги: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При информировании посредством средств телефонной связи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лица осуществляющие предоставление муниципальной услуги,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предоставить следующую информацию: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предоставления муниципальной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сроках предоставления муниципальной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адресах сайта и электронной почты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предоставления муниципальной услуги.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При информировании по запросам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Наименование муниципальной услуги:</w:t>
      </w:r>
    </w:p>
    <w:p w:rsidR="000476B4" w:rsidRDefault="000476B4" w:rsidP="000476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BD415B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».</w:t>
      </w:r>
      <w:r w:rsidR="00EF48B9" w:rsidRPr="00EF48B9">
        <w:rPr>
          <w:i/>
          <w:iCs/>
          <w:szCs w:val="28"/>
        </w:rPr>
        <w:t xml:space="preserve"> (в редакции Пост. № 166 от 27.11.2015 г.)</w:t>
      </w:r>
    </w:p>
    <w:p w:rsidR="000476B4" w:rsidRDefault="000476B4" w:rsidP="000476B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документов, а также постановку граждан на учет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честве нуждающихся в жилых помещениях, и снятие граждан с такого учета осуществляет специалист Администрации сельского поселения «Соктуй-Милозанское» (далее – Исполнитель). 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0476B4" w:rsidRDefault="000476B4" w:rsidP="000476B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</w:t>
      </w:r>
    </w:p>
    <w:p w:rsidR="000476B4" w:rsidRDefault="000476B4" w:rsidP="000476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0476B4" w:rsidRDefault="000476B4" w:rsidP="000476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0476B4" w:rsidRDefault="000476B4" w:rsidP="000476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12.3. выдача заявителю уведомления о снятии с учета в качестве нужд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ющихся в жилых помещениях.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pStyle w:val="a6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  <w:r w:rsidRPr="007F7B33">
        <w:rPr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постановке(снятии) гражданина на учет в качестве нуждающихся в жилых помещениях.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bCs/>
          <w:sz w:val="28"/>
          <w:szCs w:val="28"/>
        </w:rPr>
        <w:t>Перечень нормативных правовых актов, регулирующих  отношения, во</w:t>
      </w:r>
      <w:r w:rsidRPr="007F7B33">
        <w:rPr>
          <w:b/>
          <w:bCs/>
          <w:sz w:val="28"/>
          <w:szCs w:val="28"/>
        </w:rPr>
        <w:t>з</w:t>
      </w:r>
      <w:r w:rsidRPr="007F7B33">
        <w:rPr>
          <w:b/>
          <w:bCs/>
          <w:sz w:val="28"/>
          <w:szCs w:val="28"/>
        </w:rPr>
        <w:t>никающие в связи с предоставлением муниципальной услуги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Предоставление муниципальной услуги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актами: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12 декабря 1993 года) (с учетом поправок, внесенных Законами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 поправках к Конституции Российской Федерации от 30 декабря 2008 года 2008 № 6-ФКЗ, от 30 декабря 2008 года № 7-ФКЗ) («Ро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газета», № 7, 21 января 2009 года);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(«Собрание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РФ», 5 декабря 1994 года, № 32, ст.3301; («Собрание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РФ», 29 января 1996 года, № 5, ст.410);</w:t>
      </w:r>
    </w:p>
    <w:p w:rsidR="000476B4" w:rsidRDefault="000476B4" w:rsidP="000476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7-8,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та», 30 июля 2010 года, № 168) (далее – Федеральный закон № 210-ФЗ);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информационных технологиях и о защите информации» («Российская газета», 29 июля 2006 года, № 165);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 («Российская газета», 5 мая 2006 года, № 95);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BD415B" w:rsidRDefault="00BD415B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i/>
          <w:szCs w:val="28"/>
        </w:rPr>
        <w:t>(В редакции Пост. № 166 от 27.11.2015 г.)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Минрегиона РФ от 25.02.2005 № 18 «Об утверждении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дических рекомендаций для субъектов Российской Федерации и органов местного самоуправления по определению порядка ведения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учета граждан в качестве нуждающихся в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предоставляемых по договорам социального найма, и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таким гражданам жилых помещений по договору социального найма» («Жу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 руководителя и главного бухгалтера ЖКХ» № 6, 2005 (ч. II));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hyperlink r:id="rId15" w:history="1">
        <w:r>
          <w:rPr>
            <w:rStyle w:val="a8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в жилых помещениях, предоставляемых по договорам социального найма» («Забайкальский рабочий»,№ 239-242, 21.12.2009);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Забайкальского края от 07 декабря 2009 года № 289-ЗЗК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признания граждан малоимущими в целях предоставления им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налогообложению» («Забайкальский рабочий», № 228, 09.12.2009).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моуправления» («Российская газета», 28 октября 2011 года, № 243);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функций)» («Собрание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РФ», 31 октября 2011 года, № 44, ст.6274);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фицированной электронной подписи при обращении за получением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и о внесении изменения в Правила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утверждения административных регламентов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услуг» («Российская газета», 31 августа 2012 года, № 200);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 обращении за получением государственных и муниципальных услуг» («Российская газета», 2 июля 2012 года, № 148);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государственных и (или)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в форме электронных документов» («Собрание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РФ», 18 июля 2011 года, № 29, ст.4479);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- Порядком рассмотрения документов, представленных для 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 признании гражданина малоимущим и перечня документов 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признания гражданина нуждающимся в предоставлении жилого помещения, утвержденным решением Совета сельского поселения «Соктуй-Милозанское» от 28 марта 2006 года № 9</w:t>
      </w:r>
      <w:r>
        <w:rPr>
          <w:color w:val="548DD4"/>
          <w:sz w:val="28"/>
          <w:szCs w:val="28"/>
        </w:rPr>
        <w:t>;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Порядком принятия граждан на учет в качестве нуждающихся в жилых помещениях, предоставляемых по договорам социального найма,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Совета сельского поселения «Соктуй-Милозанское» от 32 от 29.10.2012 года № 32;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«Соктуй-Милозанское» от 28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2006 года № 8 «Об установлении нормы предоставления площади жилого помещения муниципального жилого фонда по договору социального найма и учетной площади жилого помещения на территории сельского поселения «Соктуй-Милозанское» муниципального района «Город Краснокаменск и Краснокаменский район»;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сельского поселения «Соктуй-Милозанское»;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иными муниципальными нормативными правовыми актами,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рующими правоотношения в данной сфере (источник, дата официального опубликования).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Исчерпывающий перечень документов,</w:t>
      </w:r>
    </w:p>
    <w:p w:rsidR="000476B4" w:rsidRPr="007F7B33" w:rsidRDefault="000476B4" w:rsidP="000476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необходимых для предоставления муниципальной услуги,</w:t>
      </w:r>
    </w:p>
    <w:p w:rsidR="000476B4" w:rsidRPr="007F7B33" w:rsidRDefault="000476B4" w:rsidP="000476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порядок их представления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малоимущим, подает следующие документы: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15.1. заявление о принятии на учет в качестве нуждающихся в жилых помещениях (форма заявления указана в приложении № 2 к настоящему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регламенту);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15.2. решение органа местного самоуправления о признании гражданина  и членов его семьи малоимущими*;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15.3. документы, подтверждающие личность заявителя и состав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(паспорт, свидетельство о заключении брака, свидетельство о рождении члена семьи, решение об усыновлении (удочерении), решение об опеке,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решение о признании членом семьи и иные документы);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15.4. 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документы, подтверждающие право соответствующих граждан с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стоять на учете в качестве нуждающихся в жилых помещениях: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а) документ, подтверждающий регистрацию по месту жительства заявит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ля и членов его семьи (выписка из домовой книги или копия финансового л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цевого счета, заверенные органом или организацией, уполномоченными на их выдачу);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б) правоустанавливающие документы на жилые помещения, принадлеж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в) справка Управления Росреестра по Забайкальскому краю о наличии или отсутствии жилых помещений на праве собственности по месту постоянного жительства заявителя и членов его семьи о наличии или об отсутствии у з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учёт;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г) справка КГУП «Забайкальское БТИ» о наличии или об отсутствии у з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с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ударственном реестре недвижимости;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д) договор о стационарном социальном обслуживании гражданина в 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р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ганизации социального обслуживания Забайкальского края, предоставляющей социальные услуги в стационарной форме, утратившего право на жилые п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мещения (для граждан, проживающих в организациях социального обслуж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вания Забайкальского края, предоставляющих социальные услуги в стаци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нарной форме)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0476B4" w:rsidRPr="006B52D3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B52D3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15.5. </w:t>
      </w:r>
      <w:r w:rsidR="006B52D3">
        <w:rPr>
          <w:rFonts w:eastAsia="SimSun"/>
          <w:kern w:val="1"/>
          <w:sz w:val="28"/>
          <w:szCs w:val="28"/>
          <w:lang w:eastAsia="zh-CN" w:bidi="hi-IN"/>
        </w:rPr>
        <w:t>Д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окументы, подтверждающие право на предоставление жилого п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мещения по договору социального найма вне очереди:</w:t>
      </w:r>
    </w:p>
    <w:p w:rsidR="000476B4" w:rsidRPr="003B1331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а) копия решения о признании жилого помещения непригодным для пр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живания и не подлежащим ремонту или реконструкции;</w:t>
      </w:r>
    </w:p>
    <w:p w:rsidR="000476B4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ж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данином в одном жилом помещении невозможно.</w:t>
      </w:r>
    </w:p>
    <w:p w:rsidR="006B52D3" w:rsidRPr="006B52D3" w:rsidRDefault="006B52D3" w:rsidP="006B52D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B52D3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Pr="006142E3" w:rsidRDefault="006B52D3" w:rsidP="006142E3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15.6. С</w:t>
      </w:r>
      <w:r w:rsidR="000476B4" w:rsidRPr="003B1331">
        <w:rPr>
          <w:rFonts w:eastAsia="SimSun"/>
          <w:kern w:val="1"/>
          <w:sz w:val="28"/>
          <w:szCs w:val="28"/>
          <w:lang w:eastAsia="zh-CN" w:bidi="hi-IN"/>
        </w:rPr>
        <w:t>огласия на обработку персональных данных членов семьи заявит</w:t>
      </w:r>
      <w:r w:rsidR="000476B4" w:rsidRPr="003B1331">
        <w:rPr>
          <w:rFonts w:eastAsia="SimSun"/>
          <w:kern w:val="1"/>
          <w:sz w:val="28"/>
          <w:szCs w:val="28"/>
          <w:lang w:eastAsia="zh-CN" w:bidi="hi-IN"/>
        </w:rPr>
        <w:t>е</w:t>
      </w:r>
      <w:r w:rsidR="00CA2F6A">
        <w:rPr>
          <w:rFonts w:eastAsia="SimSun"/>
          <w:kern w:val="1"/>
          <w:sz w:val="28"/>
          <w:szCs w:val="28"/>
          <w:lang w:eastAsia="zh-CN" w:bidi="hi-IN"/>
        </w:rPr>
        <w:t>ля</w:t>
      </w:r>
      <w:r w:rsidR="006142E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B52D3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Для снятия граждан с учета в качестве нуждающихся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щениях необходимых следующие документы: 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заявление.</w:t>
      </w:r>
    </w:p>
    <w:p w:rsidR="00CA2F6A" w:rsidRDefault="00CA2F6A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76B4" w:rsidRPr="007F7B33" w:rsidRDefault="000476B4" w:rsidP="000476B4">
      <w:pPr>
        <w:pStyle w:val="a6"/>
        <w:spacing w:line="240" w:lineRule="auto"/>
        <w:ind w:firstLine="709"/>
        <w:jc w:val="center"/>
        <w:rPr>
          <w:bCs w:val="0"/>
          <w:color w:val="auto"/>
          <w:sz w:val="28"/>
          <w:szCs w:val="28"/>
        </w:rPr>
      </w:pPr>
      <w:r w:rsidRPr="007F7B33">
        <w:rPr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7F7B33">
        <w:rPr>
          <w:bCs w:val="0"/>
          <w:color w:val="auto"/>
          <w:sz w:val="28"/>
          <w:szCs w:val="28"/>
        </w:rPr>
        <w:t>муниц</w:t>
      </w:r>
      <w:r w:rsidRPr="007F7B33">
        <w:rPr>
          <w:bCs w:val="0"/>
          <w:color w:val="auto"/>
          <w:sz w:val="28"/>
          <w:szCs w:val="28"/>
        </w:rPr>
        <w:t>и</w:t>
      </w:r>
      <w:r w:rsidRPr="007F7B33">
        <w:rPr>
          <w:bCs w:val="0"/>
          <w:color w:val="auto"/>
          <w:sz w:val="28"/>
          <w:szCs w:val="28"/>
        </w:rPr>
        <w:t>пальной услуги и услуг, которые находятся в распоряжении госуда</w:t>
      </w:r>
      <w:r w:rsidRPr="007F7B33">
        <w:rPr>
          <w:bCs w:val="0"/>
          <w:color w:val="auto"/>
          <w:sz w:val="28"/>
          <w:szCs w:val="28"/>
        </w:rPr>
        <w:t>р</w:t>
      </w:r>
      <w:r w:rsidRPr="007F7B33">
        <w:rPr>
          <w:bCs w:val="0"/>
          <w:color w:val="auto"/>
          <w:sz w:val="28"/>
          <w:szCs w:val="28"/>
        </w:rPr>
        <w:t>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представить:</w:t>
      </w:r>
    </w:p>
    <w:p w:rsidR="000476B4" w:rsidRDefault="000476B4" w:rsidP="000476B4">
      <w:pPr>
        <w:pStyle w:val="a6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691179" w:rsidRPr="006B52D3" w:rsidRDefault="00691179" w:rsidP="00691179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3B1331">
        <w:rPr>
          <w:rFonts w:eastAsia="SimSun"/>
          <w:kern w:val="1"/>
          <w:sz w:val="28"/>
          <w:szCs w:val="28"/>
          <w:lang w:eastAsia="zh-CN" w:bidi="hi-IN"/>
        </w:rPr>
        <w:t xml:space="preserve">17. Заявитель вправе не представлять документы, предусмотренные пунктом 15.2, подпунктами «в» </w:t>
      </w:r>
      <w:r>
        <w:rPr>
          <w:rFonts w:eastAsia="SimSun"/>
          <w:kern w:val="1"/>
          <w:sz w:val="28"/>
          <w:szCs w:val="28"/>
          <w:lang w:eastAsia="zh-CN" w:bidi="hi-IN"/>
        </w:rPr>
        <w:t>- «д» пункта 15.4, подпунктом «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>в» пункта 15.5 настоящего регламента.</w:t>
      </w:r>
      <w:r w:rsidRPr="00CA2F6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B52D3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B52D3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18.,18.1.,18.2.,18.3.</w:t>
      </w:r>
      <w:r w:rsidRPr="003B133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691179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91179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91179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Граждане снимаются с учета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 в случаях: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19.1. подачи ими по месту учета заявления о снятии с учета;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19.2. утраты ими оснований, дающих им право на получение жилого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по договору социального найма;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19.3. выезда в другое муниципальное образование на постоянное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19.4. приобретения ими за счет бюджетных средств, выделенных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органом государственной власти или органом местного самоуправления, жилого помещения. Моментом приобретения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считать дату проведения государственной регистрации права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недвижимое имущество;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19.5. предоставления им в установленном порядке от органа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субсидии на строительство жилого дома и выделения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местного самоуправления земельного участка для этих целей;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19.6. выявления в представленных документах в орган,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принятие на учет, сведений, не соответствующих действительности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0476B4" w:rsidRDefault="000476B4" w:rsidP="000476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476B4" w:rsidRDefault="000476B4" w:rsidP="000476B4">
      <w:pPr>
        <w:pStyle w:val="a6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 для приостановления муниципальной услуги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22. Отказ в предоставлении муниципальной услуги допускается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22.1. не представлены документы, предусмотренные пунктом 15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административного регламента, подтверждающие право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граждан состоять на учете в качестве нуждающихся в жилых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22.2. представлены документы, которые не подтверждают право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граждан состоять на учете в качестве нуждающихся в жилых помещениях;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22.3. не истек пятилетний срок с момента совершения намеренных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pStyle w:val="a6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7F7B33">
        <w:rPr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К услугам, которые являются необходимыми и обязательными для предоставления муниципальной услуги, относятся:</w:t>
      </w:r>
    </w:p>
    <w:p w:rsidR="000476B4" w:rsidRDefault="000476B4" w:rsidP="000476B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23.1.Выдача справок о гражданах, зарегистрированных по месту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(пребывания) (справок о составе семьи).</w:t>
      </w:r>
    </w:p>
    <w:p w:rsidR="000476B4" w:rsidRDefault="000476B4" w:rsidP="000476B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23.3. Выдача медицинских документов (в том числе установленной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мы), справок, предусмотренных пунктом 15.5 Регламента.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23.4. Проведение технического учета и технической инвентаризации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недвижимого имущества в целях выдачи технического паспорта,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смотренного пунктом 15.4 Регламента.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F7B33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476B4" w:rsidRDefault="000476B4" w:rsidP="000476B4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Максимальный срок ожидания в очереди при подаче запроса о пред</w:t>
      </w:r>
      <w:r w:rsidRPr="007F7B33">
        <w:rPr>
          <w:b/>
          <w:sz w:val="28"/>
          <w:szCs w:val="28"/>
        </w:rPr>
        <w:t>о</w:t>
      </w:r>
      <w:r w:rsidRPr="007F7B33">
        <w:rPr>
          <w:b/>
          <w:sz w:val="28"/>
          <w:szCs w:val="28"/>
        </w:rPr>
        <w:t>ставлении муниципальной услуги, услуги, предоставляемой организац</w:t>
      </w:r>
      <w:r w:rsidRPr="007F7B33">
        <w:rPr>
          <w:b/>
          <w:sz w:val="28"/>
          <w:szCs w:val="28"/>
        </w:rPr>
        <w:t>и</w:t>
      </w:r>
      <w:r w:rsidRPr="007F7B33">
        <w:rPr>
          <w:b/>
          <w:sz w:val="28"/>
          <w:szCs w:val="28"/>
        </w:rPr>
        <w:t>ей, участвующей в предоставлении муниципальной услуги, и при получ</w:t>
      </w:r>
      <w:r w:rsidRPr="007F7B33">
        <w:rPr>
          <w:b/>
          <w:sz w:val="28"/>
          <w:szCs w:val="28"/>
        </w:rPr>
        <w:t>е</w:t>
      </w:r>
      <w:r w:rsidRPr="007F7B33">
        <w:rPr>
          <w:b/>
          <w:sz w:val="28"/>
          <w:szCs w:val="28"/>
        </w:rPr>
        <w:t>нии результата предоставления таких услуг</w:t>
      </w:r>
    </w:p>
    <w:p w:rsidR="000476B4" w:rsidRDefault="000476B4" w:rsidP="000476B4">
      <w:pPr>
        <w:pStyle w:val="a6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0476B4" w:rsidRPr="00CA2F6A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</w:t>
      </w:r>
      <w:r w:rsidR="00CA2F6A">
        <w:rPr>
          <w:rFonts w:ascii="Times New Roman" w:hAnsi="Times New Roman" w:cs="Times New Roman"/>
          <w:sz w:val="28"/>
          <w:szCs w:val="28"/>
        </w:rPr>
        <w:t>явителями не должно превышать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CA2F6A">
        <w:rPr>
          <w:rFonts w:ascii="Times New Roman" w:hAnsi="Times New Roman" w:cs="Times New Roman"/>
          <w:sz w:val="28"/>
          <w:szCs w:val="28"/>
        </w:rPr>
        <w:t xml:space="preserve"> </w:t>
      </w:r>
      <w:r w:rsidR="00CA2F6A" w:rsidRPr="00CA2F6A">
        <w:rPr>
          <w:rFonts w:ascii="Times New Roman" w:hAnsi="Times New Roman" w:cs="Times New Roman"/>
          <w:i/>
          <w:sz w:val="24"/>
          <w:szCs w:val="28"/>
        </w:rPr>
        <w:t>(В редакции Пост. № 33 от 16.05.2014 г.)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Срок и порядок регистрации запроса заявителя о предоставлении мун</w:t>
      </w:r>
      <w:r w:rsidRPr="007F7B33">
        <w:rPr>
          <w:b/>
          <w:sz w:val="28"/>
          <w:szCs w:val="28"/>
        </w:rPr>
        <w:t>и</w:t>
      </w:r>
      <w:r w:rsidRPr="007F7B33">
        <w:rPr>
          <w:b/>
          <w:sz w:val="28"/>
          <w:szCs w:val="28"/>
        </w:rPr>
        <w:t>ципальной услуги, в том числе в электронной форме</w:t>
      </w:r>
    </w:p>
    <w:p w:rsidR="000476B4" w:rsidRDefault="000476B4" w:rsidP="00047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ответственного за делопроизводство, в день его поступления.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Заявление, поступившее Исполнителю, в электронной форме,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стрируется должностным лицом подразделения, ответственного за делопрои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водство, в день его поступления.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Порядок приема и регистрации заявлений и документов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</w:t>
      </w:r>
      <w:r w:rsidRPr="007F7B33">
        <w:rPr>
          <w:b/>
          <w:sz w:val="28"/>
          <w:szCs w:val="28"/>
        </w:rPr>
        <w:t>е</w:t>
      </w:r>
      <w:r w:rsidRPr="007F7B33">
        <w:rPr>
          <w:b/>
          <w:sz w:val="28"/>
          <w:szCs w:val="28"/>
        </w:rPr>
        <w:t>нию визуальной, текстовой и мультимедийной информации о порядке предоставления таких услуг</w:t>
      </w:r>
    </w:p>
    <w:p w:rsidR="000476B4" w:rsidRDefault="000476B4" w:rsidP="000476B4">
      <w:pPr>
        <w:pStyle w:val="a6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Помещения содержат места для ожидания, приема и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граждан, оборудуются в соответствии с санитарными правилами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с соблюдением необходимых мер пожарной безопасности. У входа в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дое помещение размещается табличка с наименованием помещения (зал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дания, приема/выдачи документов и т.д.).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полнителя. Количество мест ожидания определяется исходя из фактической нагрузки и возможности для их размещения в здании, но не может составлять менее 2 мест. 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ожидания имеются средства для оказания первой помощи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ступные места общего пользования.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32. Все места предоставления муниципальной услуги оборудуются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тивопожарной системой и средствами пожаротушения. Вход и выход 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оборудуются соответствующими указателями.</w:t>
      </w:r>
    </w:p>
    <w:p w:rsidR="00CA2F6A" w:rsidRDefault="00CA2F6A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015E0D">
        <w:rPr>
          <w:sz w:val="28"/>
          <w:szCs w:val="28"/>
        </w:rPr>
        <w:t xml:space="preserve">Входы в помещения </w:t>
      </w:r>
      <w:r>
        <w:rPr>
          <w:sz w:val="28"/>
          <w:szCs w:val="28"/>
        </w:rPr>
        <w:t>Администрации сельского поселения «Соктуй-Милозанское»</w:t>
      </w:r>
      <w:r w:rsidRPr="00015E0D">
        <w:rPr>
          <w:sz w:val="28"/>
          <w:szCs w:val="28"/>
        </w:rPr>
        <w:t xml:space="preserve"> оборудуются пандусами, расширенными проходами, позвол</w:t>
      </w:r>
      <w:r w:rsidRPr="00015E0D">
        <w:rPr>
          <w:sz w:val="28"/>
          <w:szCs w:val="28"/>
        </w:rPr>
        <w:t>я</w:t>
      </w:r>
      <w:r w:rsidRPr="00015E0D">
        <w:rPr>
          <w:sz w:val="28"/>
          <w:szCs w:val="28"/>
        </w:rPr>
        <w:t>ющими обеспечить беспрепятственный доступ инвалидов, включая инвал</w:t>
      </w:r>
      <w:r w:rsidRPr="00015E0D">
        <w:rPr>
          <w:sz w:val="28"/>
          <w:szCs w:val="28"/>
        </w:rPr>
        <w:t>и</w:t>
      </w:r>
      <w:r w:rsidRPr="00015E0D">
        <w:rPr>
          <w:sz w:val="28"/>
          <w:szCs w:val="28"/>
        </w:rPr>
        <w:t>дов-колясочников</w:t>
      </w:r>
      <w:r>
        <w:rPr>
          <w:sz w:val="28"/>
          <w:szCs w:val="28"/>
        </w:rPr>
        <w:t xml:space="preserve">. </w:t>
      </w:r>
      <w:r w:rsidRPr="00CA2F6A">
        <w:rPr>
          <w:i/>
          <w:szCs w:val="28"/>
        </w:rPr>
        <w:t>(в редакции Пост. № 79 от 30.04.2015 г.)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Рабочие места должностных лиц, ответственных за предоставление муниципальной услуги, должны быть оборудованы персональными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джи) с указанием фамилии, имени, отчества и должности либо таблички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логичного содержания на рабочих местах. Место для приема заявителей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рудуется стульями, столом для написания и размещения заявлений, других документов.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Места информирования, предназначенные для ознакомления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с информационными материалами, оборудуются: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К информационным стендам должна быть обеспечена возможность свободного доступа граждан.</w:t>
      </w:r>
    </w:p>
    <w:p w:rsidR="00801E2D" w:rsidRDefault="000476B4" w:rsidP="00CA2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="00CA2F6A">
        <w:rPr>
          <w:sz w:val="28"/>
          <w:szCs w:val="28"/>
        </w:rPr>
        <w:t>На территории, прилегающей к месторасположению, здания где предоставляется муниципальная услуга, оборудуются места для парковки а</w:t>
      </w:r>
      <w:r w:rsidR="00CA2F6A">
        <w:rPr>
          <w:sz w:val="28"/>
          <w:szCs w:val="28"/>
        </w:rPr>
        <w:t>в</w:t>
      </w:r>
      <w:r w:rsidR="00CA2F6A">
        <w:rPr>
          <w:sz w:val="28"/>
          <w:szCs w:val="28"/>
        </w:rPr>
        <w:t xml:space="preserve">тотранспортных средств. </w:t>
      </w:r>
    </w:p>
    <w:p w:rsidR="00801E2D" w:rsidRDefault="00801E2D" w:rsidP="00CA2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тотранспортных средств инвалидов, которые не должны занимать иные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портные средства</w:t>
      </w:r>
      <w:r w:rsidR="00CA2F6A">
        <w:rPr>
          <w:sz w:val="28"/>
          <w:szCs w:val="28"/>
        </w:rPr>
        <w:t>.</w:t>
      </w:r>
      <w:r w:rsidRPr="00801E2D">
        <w:rPr>
          <w:i/>
          <w:szCs w:val="28"/>
        </w:rPr>
        <w:t xml:space="preserve"> </w:t>
      </w:r>
      <w:r>
        <w:rPr>
          <w:i/>
          <w:szCs w:val="28"/>
        </w:rPr>
        <w:t>(В редакции Пост. № 166 от 27.11.2015 г.)</w:t>
      </w:r>
      <w:r w:rsidR="00CA2F6A">
        <w:rPr>
          <w:sz w:val="28"/>
          <w:szCs w:val="28"/>
        </w:rPr>
        <w:t xml:space="preserve"> </w:t>
      </w:r>
    </w:p>
    <w:p w:rsidR="00CA2F6A" w:rsidRDefault="00CA2F6A" w:rsidP="00CA2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пользуются местами для парковки специальных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бесплатно. Доступ заявителей к парковочным местам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платным.</w:t>
      </w:r>
      <w:r w:rsidRPr="00CA2F6A">
        <w:rPr>
          <w:i/>
          <w:szCs w:val="28"/>
        </w:rPr>
        <w:t xml:space="preserve"> (в редакции Пост. № 79 от 30.04.2015 г.)</w:t>
      </w:r>
    </w:p>
    <w:p w:rsidR="000476B4" w:rsidRDefault="000476B4" w:rsidP="00CA2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 регистрацию и обработку запроса, направленного посредством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системы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Забайкальского края»;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 формирование межведомственных запросов в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органы местного самоуправления и (или) подведомственные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органам и органам местного самоуправления организации, 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в предоставлении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 ведение и хранение дела заявителя в электронной форме;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 предоставление по запросу заявителя сведений о ходе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37.5. предоставление сведений по межведомственному запросу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органов местного самоуправления и (или)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государственным органам и органам местного самоуправления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участвующие в предоставлении государственных или муниципальных услуг.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476B4" w:rsidRDefault="000476B4" w:rsidP="000476B4">
      <w:pPr>
        <w:pStyle w:val="a6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38. Показатели доступности и качества муниципальной услуги</w:t>
      </w:r>
    </w:p>
    <w:bookmarkEnd w:id="2"/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информации о муниципальной услуге;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и корректность специалистов Исполнителя;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ожидания и получения муниципальной услуги;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заявителей на нарушение требований стандарта пред</w:t>
      </w:r>
      <w:r w:rsidR="00EF48B9">
        <w:rPr>
          <w:sz w:val="28"/>
          <w:szCs w:val="28"/>
        </w:rPr>
        <w:t>оставления муниципальной услуги;</w:t>
      </w:r>
    </w:p>
    <w:p w:rsidR="00EF48B9" w:rsidRDefault="00EF48B9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ностями передвижения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либо, когда это возможно, обеспечить предоставление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услуг по месту жительства инвалида или в дистанционном режиме;</w:t>
      </w:r>
    </w:p>
    <w:p w:rsidR="00EF48B9" w:rsidRDefault="00EF48B9" w:rsidP="000476B4">
      <w:pPr>
        <w:ind w:firstLine="709"/>
        <w:jc w:val="both"/>
        <w:rPr>
          <w:sz w:val="28"/>
          <w:szCs w:val="28"/>
        </w:rPr>
      </w:pPr>
      <w:r w:rsidRPr="00CA2F6A">
        <w:rPr>
          <w:i/>
          <w:szCs w:val="28"/>
        </w:rPr>
        <w:t>(в редакции Пост. № 79 от 30.04.2015 г.)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С целью осуществления обеспечения доступности оказания муниципал</w:t>
      </w:r>
      <w:r w:rsidRPr="00CD6FB5">
        <w:rPr>
          <w:sz w:val="28"/>
          <w:szCs w:val="28"/>
        </w:rPr>
        <w:t>ь</w:t>
      </w:r>
      <w:r w:rsidRPr="00CD6FB5">
        <w:rPr>
          <w:sz w:val="28"/>
          <w:szCs w:val="28"/>
        </w:rPr>
        <w:t>ной услуги для инвалидов, в том числе  использующих кресла-коляски и с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 xml:space="preserve">бак-проводников, обеспечиваются следующие условия: 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1)  условия для беспрепятственного доступа к объекту (зданию, помещ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нию), в котором  предоставляется услуга;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2) возможность самостоятельного или с помощью сотрудников, пред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>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>ла-коляски;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тах;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4) надлежащее размещение оборудования и носителей информации, нео</w:t>
      </w:r>
      <w:r w:rsidRPr="00CD6FB5">
        <w:rPr>
          <w:sz w:val="28"/>
          <w:szCs w:val="28"/>
        </w:rPr>
        <w:t>б</w:t>
      </w:r>
      <w:r w:rsidRPr="00CD6FB5">
        <w:rPr>
          <w:sz w:val="28"/>
          <w:szCs w:val="28"/>
        </w:rPr>
        <w:t>ходимых для обеспечения беспрепятственного доступа инвалидов к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там и  услугам с учетом ограничений их жизнедеятельности;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 w:rsidRPr="00CD6FB5">
        <w:rPr>
          <w:sz w:val="28"/>
          <w:szCs w:val="28"/>
        </w:rPr>
        <w:t>а</w:t>
      </w:r>
      <w:r w:rsidRPr="00CD6FB5">
        <w:rPr>
          <w:sz w:val="28"/>
          <w:szCs w:val="28"/>
        </w:rPr>
        <w:t>деющего  жестовым языком;</w:t>
      </w:r>
    </w:p>
    <w:p w:rsidR="000476B4" w:rsidRPr="00CD6FB5" w:rsidRDefault="000476B4" w:rsidP="000476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6) обеспечение допуска  на объект, в котором предоставляется услуга, с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>баки-проводника при наличии документа, подтверждающего ее специал</w:t>
      </w:r>
      <w:r w:rsidRPr="00CD6FB5">
        <w:rPr>
          <w:sz w:val="28"/>
          <w:szCs w:val="28"/>
        </w:rPr>
        <w:t>ь</w:t>
      </w:r>
      <w:r w:rsidRPr="00CD6FB5">
        <w:rPr>
          <w:sz w:val="28"/>
          <w:szCs w:val="28"/>
        </w:rPr>
        <w:t>ное обучение, в соответствии  с пунктом 7 статьи 15  Федерального закона о соц</w:t>
      </w:r>
      <w:r w:rsidRPr="00CD6FB5">
        <w:rPr>
          <w:sz w:val="28"/>
          <w:szCs w:val="28"/>
        </w:rPr>
        <w:t>и</w:t>
      </w:r>
      <w:r w:rsidRPr="00CD6FB5">
        <w:rPr>
          <w:sz w:val="28"/>
          <w:szCs w:val="28"/>
        </w:rPr>
        <w:t xml:space="preserve">альной защите инвалидов; 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>луг наравне с другими лицами</w:t>
      </w:r>
      <w:r>
        <w:rPr>
          <w:sz w:val="28"/>
          <w:szCs w:val="28"/>
        </w:rPr>
        <w:t>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Cs w:val="28"/>
        </w:rPr>
        <w:t>в редакции Пост. № 68 от 05.06.2016</w:t>
      </w:r>
      <w:r>
        <w:rPr>
          <w:sz w:val="28"/>
          <w:szCs w:val="28"/>
        </w:rPr>
        <w:t>)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Иные требования, в том числе учитывающие особенности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форме: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для получения муниципальной услуги, в электронной форме;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 и (или) подведомственными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в предоставлении государственных или муниципальных услуг, или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ганами, предоставляющими услуги, через многофункциональный центр без участия заявителя в соответствии с нормативными правовыми актами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 о взаимодействии.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</w:t>
      </w:r>
      <w:r w:rsidRPr="007F7B33">
        <w:rPr>
          <w:rFonts w:ascii="Times New Roman" w:hAnsi="Times New Roman" w:cs="Times New Roman"/>
          <w:b/>
          <w:sz w:val="28"/>
          <w:szCs w:val="28"/>
        </w:rPr>
        <w:t>е</w:t>
      </w:r>
      <w:r w:rsidRPr="007F7B33">
        <w:rPr>
          <w:rFonts w:ascii="Times New Roman" w:hAnsi="Times New Roman" w:cs="Times New Roman"/>
          <w:b/>
          <w:sz w:val="28"/>
          <w:szCs w:val="28"/>
        </w:rPr>
        <w:t>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B33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многофункциональных центрах предоста</w:t>
      </w:r>
      <w:r w:rsidRPr="007F7B33">
        <w:rPr>
          <w:rFonts w:ascii="Times New Roman" w:hAnsi="Times New Roman" w:cs="Times New Roman"/>
          <w:b/>
          <w:sz w:val="28"/>
          <w:szCs w:val="28"/>
        </w:rPr>
        <w:t>в</w:t>
      </w:r>
      <w:r w:rsidRPr="007F7B33">
        <w:rPr>
          <w:rFonts w:ascii="Times New Roman" w:hAnsi="Times New Roman" w:cs="Times New Roman"/>
          <w:b/>
          <w:sz w:val="28"/>
          <w:szCs w:val="28"/>
        </w:rPr>
        <w:t>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B33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и особенности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0476B4" w:rsidRDefault="000476B4" w:rsidP="00047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ставляемой муниципальной услуге на официальном сайте Исполнителя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Портале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официального сайта Исполнителя Администрации сельского поселения «Соктуй-Милозанское» и Портала государственных и муниципальных услуг мониторинг хода предоставления муниципальной услуги;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 заявителя;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0476B4" w:rsidRDefault="00801E2D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Cs w:val="28"/>
        </w:rPr>
        <w:t>(В редакции Пост. № 166 от 27.11.2015 г.)</w:t>
      </w:r>
    </w:p>
    <w:p w:rsidR="006B52D3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Взаимодействие Исполнителя с государственными органами,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без участия заявителя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соответствии с нормативными правовыми актами и соглашен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о взаимодействии.</w:t>
      </w:r>
    </w:p>
    <w:p w:rsidR="000476B4" w:rsidRDefault="006B52D3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D3">
        <w:rPr>
          <w:i/>
          <w:szCs w:val="28"/>
        </w:rPr>
        <w:t xml:space="preserve"> </w:t>
      </w:r>
      <w:r>
        <w:rPr>
          <w:i/>
          <w:szCs w:val="28"/>
        </w:rPr>
        <w:t>(В редакции Пост. № 166 от 27.11.2015 г.)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41.1. Особенности предоставления муниципальной услуги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использования средств электронной связи.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обращений заявителя: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1134"/>
        <w:gridCol w:w="851"/>
        <w:gridCol w:w="709"/>
        <w:gridCol w:w="850"/>
        <w:gridCol w:w="2268"/>
        <w:gridCol w:w="850"/>
      </w:tblGrid>
      <w:tr w:rsidR="000476B4" w:rsidTr="001729D7">
        <w:trPr>
          <w:trHeight w:val="1710"/>
        </w:trPr>
        <w:tc>
          <w:tcPr>
            <w:tcW w:w="566" w:type="dxa"/>
            <w:vMerge w:val="restart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 предоставления, в следующих случ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2410" w:type="dxa"/>
            <w:gridSpan w:val="3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Обращение через «Портал го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ударственных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услуг Забайкальского края»</w:t>
            </w:r>
          </w:p>
        </w:tc>
      </w:tr>
      <w:tr w:rsidR="000476B4" w:rsidTr="001729D7">
        <w:trPr>
          <w:trHeight w:val="1420"/>
        </w:trPr>
        <w:tc>
          <w:tcPr>
            <w:tcW w:w="566" w:type="dxa"/>
            <w:vMerge/>
            <w:vAlign w:val="center"/>
            <w:hideMark/>
          </w:tcPr>
          <w:p w:rsidR="000476B4" w:rsidRDefault="000476B4" w:rsidP="001729D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0476B4" w:rsidRDefault="000476B4" w:rsidP="00172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76B4" w:rsidRDefault="000476B4" w:rsidP="00172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тро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тро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ный</w:t>
            </w:r>
          </w:p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0476B4" w:rsidTr="001729D7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0476B4" w:rsidRDefault="000476B4" w:rsidP="001729D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0476B4" w:rsidRDefault="000476B4" w:rsidP="00172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76B4" w:rsidRDefault="000476B4" w:rsidP="001729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мента</w:t>
            </w:r>
          </w:p>
        </w:tc>
      </w:tr>
      <w:tr w:rsidR="000476B4" w:rsidTr="001729D7">
        <w:trPr>
          <w:trHeight w:val="810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мент, подп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санный ус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ленной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ЭЦП</w:t>
            </w:r>
          </w:p>
        </w:tc>
      </w:tr>
      <w:tr w:rsidR="000476B4" w:rsidTr="001729D7">
        <w:trPr>
          <w:trHeight w:val="940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о признании 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нина  и членов его семьи мал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имущими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0476B4" w:rsidTr="001729D7">
        <w:trPr>
          <w:trHeight w:val="556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 (как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мент, 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 (как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мент, 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ность)</w:t>
            </w:r>
          </w:p>
        </w:tc>
      </w:tr>
      <w:tr w:rsidR="000476B4" w:rsidTr="001729D7">
        <w:trPr>
          <w:trHeight w:val="556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 или копия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0476B4" w:rsidTr="001729D7">
        <w:trPr>
          <w:trHeight w:val="556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0476B4" w:rsidTr="001729D7">
        <w:trPr>
          <w:trHeight w:val="556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ind w:right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bookmarkStart w:id="3" w:name="OLE_LINK1"/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  <w:bookmarkEnd w:id="3"/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B4" w:rsidTr="001729D7">
        <w:trPr>
          <w:trHeight w:val="1124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органов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регистрации и органа,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ществляющего техническую инвентаризацию, о наличии или отсутствии жилых помещений на праве собственности по месту постоянного жительства заявит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 и членов его семьи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тельно 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 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</w:t>
            </w:r>
          </w:p>
        </w:tc>
      </w:tr>
      <w:tr w:rsidR="000476B4" w:rsidTr="001729D7">
        <w:trPr>
          <w:trHeight w:val="1493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органа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о признании жилого помещения непригодным для проживания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договору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на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ма вне очереди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  <w:tr w:rsidR="000476B4" w:rsidTr="001729D7">
        <w:trPr>
          <w:trHeight w:val="1493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наличии у граждан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 xml:space="preserve">тяжелой формы хронического заболевания, </w:t>
            </w:r>
            <w:r>
              <w:rPr>
                <w:sz w:val="20"/>
                <w:szCs w:val="20"/>
              </w:rPr>
              <w:t>при которой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местное проживание с ним в одной квартире невозможно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договору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на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ма вне очереди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B4" w:rsidTr="001729D7">
        <w:trPr>
          <w:trHeight w:val="1493"/>
        </w:trPr>
        <w:tc>
          <w:tcPr>
            <w:tcW w:w="566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0" w:type="dxa"/>
            <w:hideMark/>
          </w:tcPr>
          <w:p w:rsidR="000476B4" w:rsidRDefault="000476B4" w:rsidP="001729D7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 гражданина на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договору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на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ма вне очереди</w:t>
            </w:r>
          </w:p>
        </w:tc>
        <w:tc>
          <w:tcPr>
            <w:tcW w:w="851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гинал</w:t>
            </w:r>
          </w:p>
        </w:tc>
        <w:tc>
          <w:tcPr>
            <w:tcW w:w="709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268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Скан-копия документа, сформированного в бумажном виде,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 усиленной квалифицированной ЭЦП</w:t>
            </w:r>
          </w:p>
        </w:tc>
        <w:tc>
          <w:tcPr>
            <w:tcW w:w="850" w:type="dxa"/>
            <w:hideMark/>
          </w:tcPr>
          <w:p w:rsidR="000476B4" w:rsidRDefault="000476B4" w:rsidP="00172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в ОМСУ</w:t>
            </w:r>
          </w:p>
        </w:tc>
      </w:tr>
    </w:tbl>
    <w:p w:rsidR="000476B4" w:rsidRDefault="000476B4" w:rsidP="000476B4">
      <w:pPr>
        <w:ind w:firstLine="709"/>
        <w:jc w:val="both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0476B4" w:rsidRDefault="000476B4" w:rsidP="000476B4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42.1. прием заявления и документов на получение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42.2. рассмотрение заявления и документов на установление наличия права на получение муниципальной услуги 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42.3. принятие решения о предоставлении, об отказе в предоставлении муниципальной услуги, о снятии с учета гражданина в качестве нуждающег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42.4. подготовка и выдача результата предоставления муниципальной услуги.</w:t>
      </w:r>
    </w:p>
    <w:p w:rsidR="000476B4" w:rsidRDefault="000476B4" w:rsidP="000476B4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прил</w:t>
      </w:r>
      <w:r>
        <w:rPr>
          <w:b w:val="0"/>
          <w:bCs w:val="0"/>
          <w:color w:val="auto"/>
          <w:sz w:val="28"/>
          <w:szCs w:val="28"/>
        </w:rPr>
        <w:t>о</w:t>
      </w:r>
      <w:r>
        <w:rPr>
          <w:b w:val="0"/>
          <w:bCs w:val="0"/>
          <w:color w:val="auto"/>
          <w:sz w:val="28"/>
          <w:szCs w:val="28"/>
        </w:rPr>
        <w:t>жении № 1 к настоящему административному регламенту.</w:t>
      </w:r>
    </w:p>
    <w:p w:rsidR="000476B4" w:rsidRDefault="000476B4" w:rsidP="000476B4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Прием заявления и документов на получение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43. Основанием для начала административной процедуры по приему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документов на получение муниципальной услуги является запрос заявителя с письменным заявлением и документами, необходимыми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муниципальной услуги, в отдел по жилищным вопросам Исполнителя.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 Специалист по приему и рассмотрению заявления на получение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(далее - специалист по приему и рассмотрению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44.1. устанавливает предмет обращения, личность заявителя,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представителя заявителя;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44.2. проверяет правильность заполнения заявления и наличие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к заявлению документов, указанных в </w:t>
      </w:r>
      <w:hyperlink r:id="rId16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44.3. указывает на заявлении дату приема заявления и документов,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44.4. в день принятия заявления осуществляет его регистрацию в </w:t>
      </w:r>
      <w:hyperlink r:id="rId17" w:history="1">
        <w:r>
          <w:rPr>
            <w:rStyle w:val="a8"/>
            <w:sz w:val="28"/>
            <w:szCs w:val="28"/>
          </w:rPr>
          <w:t>книге</w:t>
        </w:r>
      </w:hyperlink>
      <w:r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44.5. удостоверяет, что: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фамилия, имя и отчество заявителя, адрес его регистрации указаны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документом, удостоверяющим личность;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правлений, документы не имеют повреждений.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45. При отсутствии документов, указанных в </w:t>
      </w:r>
      <w:hyperlink r:id="rId18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15, специалист по приему и рассмотрению заявления устно уведомляет заявителя о наличии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недостатки допустимо устранить в ходе приема, они устраняются незамедлительно.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документов(приложение № 2).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не должна превышать 15 минут.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Рассмотрение заявления и документов на установление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наличия права на получение 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48. Специалист по приему и рассмотрению заявления: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действия запрашивает (после 01.07.2012) в соответствующих органах документы, указанные в пунктах 17-18;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ществляющем функции в сфере государственной регистрации прав на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49. В течение пяти рабочих дней со дня поступления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пунктах 17-18, специалист по приему и рассмотрению заявления проверяет наличие права на получение муниципальной услуги.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51. Проверка документов на установление наличия права на получение муниципальной услуги не должна превышать 16 рабочих дней со дня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и приложенных документов.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Принятие решения о предоставлении или об отказе в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предоставлении муниципальной услуги, подготовка и выдача</w:t>
      </w:r>
    </w:p>
    <w:p w:rsidR="000476B4" w:rsidRPr="007F7B33" w:rsidRDefault="000476B4" w:rsidP="00047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результата предоставления муниципальной услуги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является установление наличия права или отсутствия права на получение муниципальной услуги.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53. При наличии у заявителя нуждаемости в жилых помещениях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ставлении в полном объеме документов, указанных в </w:t>
      </w:r>
      <w:hyperlink r:id="rId19" w:history="1">
        <w:r>
          <w:rPr>
            <w:rStyle w:val="a8"/>
            <w:sz w:val="28"/>
            <w:szCs w:val="28"/>
          </w:rPr>
          <w:t>пункте 22</w:t>
        </w:r>
      </w:hyperlink>
      <w:r>
        <w:rPr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на учет в качестве нуждающегося в жилых помещениях.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на учет в качестве нуждающегося в жилых помещениях указывается о включении заявителя в соответствующий список и его учетный номер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 списке.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55. При наличии оснований для отказа в предоставлении муниципальной услуги, указанных в </w:t>
      </w:r>
      <w:hyperlink r:id="rId20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22, специалист по приему и рассмотрению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1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19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специалист по приему и рассмотрению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течение трех рабочих дней со дня принятия заявления осуществляет подготовку проекта решения о снятии с учета гражданина в качестве нужд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ющегося в жилых помещениях.</w:t>
      </w: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57. Решения о снятии с учета граждан в качестве нуждающихся в жилых помещениях должны быть приняты не позднее чем в течение тридцати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зательной ссылкой на обстоятельства, предусмотренные </w:t>
      </w:r>
      <w:hyperlink r:id="rId22" w:history="1">
        <w:r>
          <w:rPr>
            <w:rStyle w:val="a8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56 Жилищного кодекса Российской Федерации, пунктом 19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 Решения о снятии с учета граждан в качестве нужд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в жилых помещениях выдаются или направляются гражданам,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которых приняты такие решения, не позднее чем через три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дня со дня принятия таких решений и могут быть обжалованы указанными гражданами в судебном порядке.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58. Согласование проекта решения о постановке на учет в качестве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дающегося в жилых помещениях, об отказе в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заявления в течение десяти рабочих дней со дня его подготовки.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59. В течение трех рабочих дней со дня принятия решения о постановке на учет в качестве нуждающегося в жилых помещениях, об отказе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на учет, снятии с такого учета заявителю направляется уведомление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нятом решении (приложение № 3).</w:t>
      </w:r>
    </w:p>
    <w:p w:rsidR="000476B4" w:rsidRDefault="006B52D3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края" указано по выбору заявителя место получения готовых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- КГАУ "МФЦ Забайкальского края", то специалисты КГАУ "МФЦ 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кальского края" информируют заявителя о необходимости получения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государственной услуги.</w:t>
      </w:r>
      <w:r w:rsidRPr="006B52D3">
        <w:rPr>
          <w:i/>
          <w:szCs w:val="28"/>
        </w:rPr>
        <w:t xml:space="preserve"> </w:t>
      </w:r>
      <w:r>
        <w:rPr>
          <w:i/>
          <w:szCs w:val="28"/>
        </w:rPr>
        <w:t>(В редакции Пост. № 166 от 27.11.2015 г.)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60. Результатом выполнения административной процедуры является направление уведомления заявителю о постановке заявителя на учет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нуждающегося в жилых помещениях или об отказе в постановке на учет, снятии с учета гражданина в качестве нуждающегося в жилых помещениях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(выдача) его заявителю.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-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16 рабочих дней со дня установления наличия (отсутствия) у заявителя права на получение муниципальной услуги.</w:t>
      </w:r>
    </w:p>
    <w:p w:rsidR="000476B4" w:rsidRDefault="000476B4" w:rsidP="000476B4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0476B4" w:rsidRDefault="000476B4" w:rsidP="000476B4">
      <w:pPr>
        <w:shd w:val="clear" w:color="auto" w:fill="FFFFFF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0476B4" w:rsidRDefault="000476B4" w:rsidP="000476B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bookmarkStart w:id="4" w:name="sub_1041"/>
      <w:r w:rsidRPr="007F7B33">
        <w:rPr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устанавливающих требования к предоставлению муниципальной услуги,</w:t>
      </w:r>
    </w:p>
    <w:p w:rsidR="000476B4" w:rsidRDefault="000476B4" w:rsidP="000476B4">
      <w:pPr>
        <w:jc w:val="center"/>
        <w:rPr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а также принятием ими решений</w:t>
      </w:r>
    </w:p>
    <w:p w:rsidR="000476B4" w:rsidRDefault="000476B4" w:rsidP="000476B4">
      <w:pPr>
        <w:ind w:firstLine="709"/>
        <w:jc w:val="both"/>
        <w:rPr>
          <w:sz w:val="28"/>
          <w:szCs w:val="28"/>
          <w:lang w:eastAsia="en-US"/>
        </w:rPr>
      </w:pP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 Текущий контроль за соблюдением последовательности действий, определенных административными процедурами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и принятием решений ответственными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осуществляется непрерывно </w:t>
      </w:r>
      <w:r>
        <w:rPr>
          <w:bCs/>
          <w:sz w:val="28"/>
          <w:szCs w:val="28"/>
        </w:rPr>
        <w:t xml:space="preserve">Главой сельского поселения </w:t>
      </w:r>
      <w:r>
        <w:rPr>
          <w:sz w:val="28"/>
          <w:szCs w:val="28"/>
        </w:rPr>
        <w:t>«Соктуй-Милозанское» , курирующим соответствующее направление деятельности, руководителем Исполнителя.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Периодичность осуществления текущего контроля устанавливается Главой Администрации сельского поселения «Соктуй-Милозанское».</w:t>
      </w:r>
    </w:p>
    <w:p w:rsidR="000476B4" w:rsidRDefault="000476B4" w:rsidP="000476B4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в том числе порядок и формы контроля за полнотой и качеством</w:t>
      </w:r>
    </w:p>
    <w:p w:rsidR="000476B4" w:rsidRDefault="000476B4" w:rsidP="000476B4">
      <w:pPr>
        <w:jc w:val="center"/>
        <w:rPr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0476B4" w:rsidRDefault="000476B4" w:rsidP="000476B4">
      <w:pPr>
        <w:ind w:firstLine="709"/>
        <w:jc w:val="both"/>
        <w:rPr>
          <w:sz w:val="28"/>
          <w:szCs w:val="28"/>
        </w:rPr>
      </w:pP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предоставления муниципальной услуги, рассмотрение, принятие решений и подготовку ответов на обращения заинтересованных лиц, содержащих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(претензии) на действия (бездействие) должностных лиц.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верок отражаются отдельной справкой или актом.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 Порядок и периодичность проведения плановых проверок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Исполнителем положений Административного регламента и иных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осуществляются в соответствии с планом работы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сельского поселения «Соктуй-Милозанское»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текущий год;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 Проверки полноты и качества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осуществляются на основании индивидуальных правовых актов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«Соктуй-Милозанское».</w:t>
      </w:r>
    </w:p>
    <w:bookmarkEnd w:id="4"/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 Решение об осуществлении плановых и внеплановых проверок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принимается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Плановые и внеплановые проверки полноты и качества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органом администрации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«Соктуй-Милозанское» уполномоченными должностными 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на основании соответствующих нормативных правовых актов (далее – уполномоченный орган), в ходе проведения которых запрашиваются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структурных подразделениях Исполнителя необходимые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 и по результатам проверок составляются акты с указанием выявленных нарушений.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затребованные документы и копии документов, выданных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предоставления муниципальной услуги.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bookmarkStart w:id="6" w:name="sub_1043"/>
      <w:r w:rsidRPr="007F7B33">
        <w:rPr>
          <w:b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(бездействие), принимаемые (осуществляемые) ими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в ходе предоставления муниципальной услуги</w:t>
      </w:r>
    </w:p>
    <w:p w:rsidR="000476B4" w:rsidRDefault="000476B4" w:rsidP="000476B4">
      <w:pPr>
        <w:jc w:val="both"/>
        <w:rPr>
          <w:sz w:val="28"/>
          <w:szCs w:val="28"/>
        </w:rPr>
      </w:pPr>
      <w:bookmarkStart w:id="7" w:name="sub_1044"/>
      <w:bookmarkEnd w:id="6"/>
    </w:p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0476B4" w:rsidRDefault="000476B4" w:rsidP="00047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инструкциях).</w:t>
      </w:r>
    </w:p>
    <w:p w:rsidR="000476B4" w:rsidRDefault="000476B4" w:rsidP="000476B4">
      <w:pPr>
        <w:ind w:firstLine="709"/>
        <w:jc w:val="both"/>
        <w:rPr>
          <w:sz w:val="28"/>
          <w:szCs w:val="28"/>
          <w:lang w:eastAsia="en-US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0476B4" w:rsidRPr="007F7B33" w:rsidRDefault="000476B4" w:rsidP="000476B4">
      <w:pPr>
        <w:jc w:val="center"/>
        <w:rPr>
          <w:b/>
          <w:sz w:val="28"/>
          <w:szCs w:val="28"/>
          <w:lang w:eastAsia="en-US"/>
        </w:rPr>
      </w:pPr>
      <w:r w:rsidRPr="007F7B33">
        <w:rPr>
          <w:b/>
          <w:sz w:val="28"/>
          <w:szCs w:val="28"/>
          <w:lang w:eastAsia="en-US"/>
        </w:rPr>
        <w:t>их объединений и организаций</w:t>
      </w:r>
    </w:p>
    <w:p w:rsidR="000476B4" w:rsidRDefault="000476B4" w:rsidP="000476B4">
      <w:pPr>
        <w:rPr>
          <w:sz w:val="28"/>
          <w:szCs w:val="28"/>
          <w:lang w:eastAsia="en-US"/>
        </w:rPr>
      </w:pPr>
    </w:p>
    <w:bookmarkEnd w:id="7"/>
    <w:p w:rsidR="000476B4" w:rsidRDefault="000476B4" w:rsidP="00047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 Заявители могут сообщить о нарушении своих прав и законных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0476B4" w:rsidRDefault="000476B4" w:rsidP="000476B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73. </w:t>
      </w:r>
      <w:r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теля </w:t>
      </w:r>
      <w:r>
        <w:rPr>
          <w:sz w:val="28"/>
          <w:szCs w:val="28"/>
        </w:rPr>
        <w:t>Администрации сельского поселения «Соктуй-Милозанское»</w:t>
      </w:r>
      <w:r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0476B4" w:rsidRDefault="000476B4" w:rsidP="000476B4">
      <w:pPr>
        <w:rPr>
          <w:sz w:val="28"/>
          <w:szCs w:val="28"/>
        </w:rPr>
      </w:pPr>
    </w:p>
    <w:p w:rsidR="000476B4" w:rsidRDefault="000476B4" w:rsidP="000476B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(бездействий) исполнителя, а также его должностных лиц</w:t>
      </w:r>
    </w:p>
    <w:p w:rsidR="000476B4" w:rsidRDefault="000476B4" w:rsidP="000476B4">
      <w:pPr>
        <w:jc w:val="both"/>
        <w:rPr>
          <w:b/>
          <w:sz w:val="28"/>
          <w:szCs w:val="28"/>
        </w:rPr>
      </w:pP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Исполнителя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и (или) его должностных лиц, муниципальных служащих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(далее – жалоба)</w:t>
      </w:r>
    </w:p>
    <w:p w:rsidR="000476B4" w:rsidRDefault="000476B4" w:rsidP="00047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bookmarkStart w:id="8" w:name="sub_51"/>
      <w:r>
        <w:rPr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полнителя, а также специалистов Исполнителя, ответственных за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административных процедур, связанных с предоставлением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Pr="007F7B33" w:rsidRDefault="000476B4" w:rsidP="000476B4">
      <w:pPr>
        <w:jc w:val="center"/>
        <w:outlineLvl w:val="1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Предмет жалобы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bookmarkStart w:id="9" w:name="sub_110101"/>
      <w:r>
        <w:rPr>
          <w:sz w:val="28"/>
          <w:szCs w:val="28"/>
        </w:rPr>
        <w:t>75. Заявитель может обратиться с жалобой в том числе в следующих случаях: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>
        <w:rPr>
          <w:sz w:val="28"/>
          <w:szCs w:val="28"/>
          <w:lang w:eastAsia="en-US"/>
        </w:rPr>
        <w:t>;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bookmarkStart w:id="10" w:name="sub_110102"/>
      <w:bookmarkEnd w:id="9"/>
      <w:r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0476B4" w:rsidRDefault="000476B4" w:rsidP="000476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sub_110103"/>
      <w:bookmarkEnd w:id="10"/>
      <w:r w:rsidRPr="00404680">
        <w:rPr>
          <w:rFonts w:eastAsia="SimSun"/>
          <w:kern w:val="1"/>
          <w:sz w:val="28"/>
          <w:szCs w:val="28"/>
          <w:lang w:eastAsia="zh-CN" w:bidi="hi-IN"/>
        </w:rPr>
        <w:t>требование у заявителя документов или информации либо осуществл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ние действий, представление или осуществление которых не предусмотрено нормативно правовыми актами Российской Федерации, нормативными прав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выми актами Забайкальского края, муниципальными правовыми актами сел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ь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ского поселения для предоставления муниципальной услуги;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A574F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BA574F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BA574F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bookmarkStart w:id="12" w:name="sub_110104"/>
      <w:bookmarkEnd w:id="11"/>
      <w:r>
        <w:rPr>
          <w:sz w:val="28"/>
          <w:szCs w:val="28"/>
          <w:lang w:eastAsia="en-US"/>
        </w:rPr>
        <w:t>отказ в приеме документов, представление которых предусмотрено но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мативными правовыми актами Российской Федерации, нормативными прав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выми актами Забайкальского края, муниципальными правовыми актами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сельского поселения «Соктуй-Милозанское»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</w:p>
    <w:p w:rsidR="00BA574F" w:rsidRPr="00BA574F" w:rsidRDefault="00BA574F" w:rsidP="000476B4">
      <w:pPr>
        <w:ind w:firstLine="720"/>
        <w:jc w:val="both"/>
        <w:rPr>
          <w:i/>
          <w:sz w:val="28"/>
          <w:szCs w:val="28"/>
          <w:lang w:eastAsia="en-US"/>
        </w:rPr>
      </w:pPr>
      <w:r w:rsidRPr="00BA574F">
        <w:rPr>
          <w:i/>
          <w:sz w:val="28"/>
          <w:szCs w:val="28"/>
          <w:lang w:eastAsia="en-US"/>
        </w:rPr>
        <w:t>(</w:t>
      </w:r>
      <w:r>
        <w:rPr>
          <w:rFonts w:eastAsia="SimSun"/>
          <w:i/>
          <w:kern w:val="1"/>
          <w:szCs w:val="28"/>
          <w:lang w:eastAsia="zh-CN" w:bidi="hi-IN"/>
        </w:rPr>
        <w:t>в редакции Пост. № 44</w:t>
      </w:r>
      <w:r w:rsidRPr="00BA574F">
        <w:rPr>
          <w:rFonts w:eastAsia="SimSun"/>
          <w:i/>
          <w:kern w:val="1"/>
          <w:szCs w:val="28"/>
          <w:lang w:eastAsia="zh-CN" w:bidi="hi-IN"/>
        </w:rPr>
        <w:t xml:space="preserve"> от 21.11.2019</w:t>
      </w:r>
      <w:r w:rsidRPr="00BA574F">
        <w:rPr>
          <w:i/>
          <w:sz w:val="28"/>
          <w:szCs w:val="28"/>
          <w:lang w:eastAsia="en-US"/>
        </w:rPr>
        <w:t>)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bookmarkStart w:id="13" w:name="sub_110105"/>
      <w:bookmarkEnd w:id="12"/>
      <w:r>
        <w:rPr>
          <w:sz w:val="28"/>
          <w:szCs w:val="28"/>
          <w:lang w:eastAsia="en-US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ми иными нормативными правовыми актами Российской Федерации, норм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тивными правовыми актами Забайкальского края, муниципальными правов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ми актами </w:t>
      </w:r>
      <w:r>
        <w:rPr>
          <w:sz w:val="28"/>
          <w:szCs w:val="28"/>
        </w:rPr>
        <w:t>Администрации сельского поселения «Соктуй-Милозанское»</w:t>
      </w:r>
      <w:r>
        <w:rPr>
          <w:sz w:val="28"/>
          <w:szCs w:val="28"/>
          <w:lang w:eastAsia="en-US"/>
        </w:rPr>
        <w:t>;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bookmarkStart w:id="14" w:name="sub_110106"/>
      <w:bookmarkEnd w:id="13"/>
      <w:r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пальными правовыми актами </w:t>
      </w:r>
      <w:r>
        <w:rPr>
          <w:sz w:val="28"/>
          <w:szCs w:val="28"/>
        </w:rPr>
        <w:t>Администрации сельского поселения «Соктуй-Милозанское»</w:t>
      </w:r>
      <w:r>
        <w:rPr>
          <w:sz w:val="28"/>
          <w:szCs w:val="28"/>
          <w:lang w:eastAsia="en-US"/>
        </w:rPr>
        <w:t>;</w:t>
      </w:r>
    </w:p>
    <w:p w:rsidR="000476B4" w:rsidRDefault="000476B4" w:rsidP="000476B4">
      <w:pPr>
        <w:ind w:firstLine="720"/>
        <w:jc w:val="both"/>
        <w:rPr>
          <w:sz w:val="28"/>
          <w:szCs w:val="28"/>
          <w:lang w:eastAsia="en-US"/>
        </w:rPr>
      </w:pPr>
      <w:bookmarkStart w:id="15" w:name="sub_110107"/>
      <w:bookmarkEnd w:id="14"/>
      <w:r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>
        <w:rPr>
          <w:sz w:val="28"/>
          <w:szCs w:val="28"/>
          <w:lang w:eastAsia="en-US"/>
        </w:rPr>
        <w:t xml:space="preserve">; </w:t>
      </w:r>
    </w:p>
    <w:p w:rsidR="000476B4" w:rsidRPr="00404680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404680">
        <w:rPr>
          <w:rFonts w:eastAsia="SimSun"/>
          <w:kern w:val="1"/>
          <w:sz w:val="28"/>
          <w:szCs w:val="28"/>
          <w:lang w:eastAsia="zh-CN" w:bidi="hi-IN"/>
        </w:rPr>
        <w:t>нарушение срока или порядка выдачи документов по результатам пред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о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ставления муниципальной услуги;</w:t>
      </w:r>
    </w:p>
    <w:p w:rsidR="00BA574F" w:rsidRPr="00BA574F" w:rsidRDefault="00BA574F" w:rsidP="00BA574F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п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риостановление предоставления муниципального услуги, если основ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ь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ского края, муниципальными правовыми акт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ми;</w:t>
      </w:r>
    </w:p>
    <w:p w:rsidR="00BA574F" w:rsidRPr="00BA574F" w:rsidRDefault="00BA574F" w:rsidP="00BA574F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ребование у заявителя при предоставлении муниципальной услуги док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у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ментов или информации, отсутствие и (или) недостоверность которых не ук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ь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ной услуги.</w:t>
      </w:r>
    </w:p>
    <w:p w:rsidR="00BA574F" w:rsidRPr="00BA574F" w:rsidRDefault="00BA574F" w:rsidP="00BA574F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BA574F">
        <w:rPr>
          <w:rFonts w:eastAsia="SimSun"/>
          <w:kern w:val="1"/>
          <w:sz w:val="28"/>
          <w:szCs w:val="28"/>
          <w:lang w:eastAsia="zh-CN" w:bidi="hi-IN"/>
        </w:rPr>
        <w:t>а) жалоба удовлетворяется, в том числе в форме отмены принятого реш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ния, исправления допущенных органом , предоставляющим мун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ципальную услугу, опечаток и ошибок в выданных в результате предоставления муниц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пальной услуги документах, возврата заявителю дене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ж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ных средств, взимание которых не предусмотрено нормативными правовыми актами Российской Ф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дерации, нормативными правовыми  актами Забайкальского края, а также в иных формах. Дается информация о действиях, осуществляемых органом, предоставляющим муниципальную услугу, в целях незамедлительного устр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нения выявленных нарушений при оказании муниципальной услуги, а также приносятся извинения за до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с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тавленные неудобства и указывается информация о дальнейших действ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ях, которые необходимо совершить заявителю в целях получения мун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ципальной услуги.».</w:t>
      </w:r>
    </w:p>
    <w:p w:rsidR="00BA574F" w:rsidRDefault="00BA574F" w:rsidP="00BA574F">
      <w:pPr>
        <w:ind w:firstLine="720"/>
        <w:jc w:val="both"/>
        <w:outlineLvl w:val="1"/>
        <w:rPr>
          <w:rFonts w:eastAsia="SimSun"/>
          <w:i/>
          <w:kern w:val="1"/>
          <w:sz w:val="28"/>
          <w:szCs w:val="28"/>
          <w:lang w:eastAsia="zh-CN" w:bidi="hi-IN"/>
        </w:rPr>
      </w:pPr>
      <w:r w:rsidRPr="00BA574F">
        <w:rPr>
          <w:rFonts w:eastAsia="SimSun"/>
          <w:kern w:val="1"/>
          <w:sz w:val="28"/>
          <w:szCs w:val="28"/>
          <w:lang w:eastAsia="zh-CN" w:bidi="hi-IN"/>
        </w:rPr>
        <w:t>б) в удовлетворении жалобы отказывается. В ответе заявителю, даются аргументированные разъяснения о причинах принятого решения, а также и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н</w:t>
      </w:r>
      <w:r w:rsidRPr="00BA574F">
        <w:rPr>
          <w:rFonts w:eastAsia="SimSun"/>
          <w:kern w:val="1"/>
          <w:sz w:val="28"/>
          <w:szCs w:val="28"/>
          <w:lang w:eastAsia="zh-CN" w:bidi="hi-IN"/>
        </w:rPr>
        <w:t>формация о порядке обжалования принятого решения.</w:t>
      </w:r>
      <w:r w:rsidRPr="00691179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</w:p>
    <w:p w:rsidR="000476B4" w:rsidRPr="00691179" w:rsidRDefault="000476B4" w:rsidP="00BA574F">
      <w:pPr>
        <w:ind w:firstLine="720"/>
        <w:jc w:val="both"/>
        <w:outlineLvl w:val="1"/>
        <w:rPr>
          <w:rFonts w:eastAsia="SimSun"/>
          <w:i/>
          <w:kern w:val="1"/>
          <w:sz w:val="28"/>
          <w:szCs w:val="28"/>
          <w:lang w:eastAsia="zh-CN" w:bidi="hi-IN"/>
        </w:rPr>
      </w:pPr>
      <w:r w:rsidRPr="00691179">
        <w:rPr>
          <w:rFonts w:eastAsia="SimSun"/>
          <w:i/>
          <w:kern w:val="1"/>
          <w:sz w:val="28"/>
          <w:szCs w:val="28"/>
          <w:lang w:eastAsia="zh-CN" w:bidi="hi-IN"/>
        </w:rPr>
        <w:t>(</w:t>
      </w:r>
      <w:r w:rsidRPr="00691179">
        <w:rPr>
          <w:rFonts w:eastAsia="SimSun"/>
          <w:i/>
          <w:kern w:val="1"/>
          <w:szCs w:val="28"/>
          <w:lang w:eastAsia="zh-CN" w:bidi="hi-IN"/>
        </w:rPr>
        <w:t>в редакции Пост. № 44 от 21.11.2019</w:t>
      </w:r>
      <w:r w:rsidRPr="00691179">
        <w:rPr>
          <w:rFonts w:eastAsia="SimSun"/>
          <w:i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Органы местного самоуправления и уполномоченные</w:t>
      </w: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на рассмотрение жалобы должностные лица, которым</w:t>
      </w: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может быть направлена жалоба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76. Жалоба может быть направлена следующим органам и должностным лицам: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Главе сельского поселения </w:t>
      </w:r>
      <w:r>
        <w:rPr>
          <w:sz w:val="28"/>
          <w:szCs w:val="28"/>
        </w:rPr>
        <w:t>руководителю Исполнителя, курирующему соответствующее направление деятельности;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77. Рассмотрение жалобы не может быть поручено лицу, чьи решения и (или) действия (бездействие) обжалуются.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>
        <w:rPr>
          <w:sz w:val="28"/>
          <w:szCs w:val="28"/>
        </w:rPr>
        <w:t xml:space="preserve">Жалоба на решения, принятые </w:t>
      </w:r>
      <w:r>
        <w:rPr>
          <w:bCs/>
          <w:sz w:val="28"/>
          <w:szCs w:val="28"/>
        </w:rPr>
        <w:t xml:space="preserve">Главой сельского поселения </w:t>
      </w:r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Исполнителя рассматриваются непосредственно </w:t>
      </w:r>
      <w:r>
        <w:rPr>
          <w:bCs/>
          <w:sz w:val="28"/>
          <w:szCs w:val="28"/>
        </w:rPr>
        <w:t>Главой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 </w:t>
      </w:r>
      <w:r>
        <w:rPr>
          <w:sz w:val="28"/>
          <w:szCs w:val="28"/>
        </w:rPr>
        <w:t>руководителем Исполнителя.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78. Должностное лицо, уполномоченное на рассмотрение жалобы,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зано:</w:t>
      </w:r>
    </w:p>
    <w:bookmarkEnd w:id="16"/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476B4" w:rsidRDefault="000476B4" w:rsidP="000476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80. Жалоба может быть направлена:</w:t>
      </w:r>
    </w:p>
    <w:p w:rsidR="000476B4" w:rsidRDefault="000476B4" w:rsidP="000476B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по адресу: 674689, Забайкальский край, Краснокаменский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он, с.Соктуй-Милозан, микрорайон «Юбилейный дом 7 кабинет № 3;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Администрации сельского поселения «Со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туй-Милозанское», курирующего соответствующее направление деятельности 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официального сайта Исполнителя Администрации сельского поселения «Соктуй-Милозанское»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23" w:history="1">
        <w:r>
          <w:rPr>
            <w:rStyle w:val="a8"/>
            <w:color w:val="000000"/>
            <w:sz w:val="28"/>
            <w:szCs w:val="28"/>
          </w:rPr>
          <w:t>http:</w:t>
        </w:r>
      </w:hyperlink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soktm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4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pgu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e</w:t>
        </w:r>
        <w:r>
          <w:rPr>
            <w:rStyle w:val="a8"/>
            <w:sz w:val="28"/>
            <w:szCs w:val="28"/>
          </w:rPr>
          <w:t>-</w:t>
        </w:r>
        <w:r>
          <w:rPr>
            <w:rStyle w:val="a8"/>
            <w:sz w:val="28"/>
            <w:szCs w:val="28"/>
            <w:lang w:val="en-US"/>
          </w:rPr>
          <w:t>zab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может быть принята при личном приеме заявителя.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81. Жалоба должна содержать: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его должностного лица, либо муниципального служащего;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ствием (бездействием) Исполнителя, его должностного лица,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476B4" w:rsidRDefault="000476B4" w:rsidP="000476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82. Жалоба, поступившая Исполнителю, подлежит регистрации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следующего рабочего дня со дня ее поступления.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83. Жалоба, поступившая Исполнителю, подлежит рассмотрению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лицом, наделенным полномочиями по рассмотрению жалоб,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пятнадцати рабочих дней со дня ее регистрации, а в случае обжалования отказа Исполнителя в приеме документов у заявителя либо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или в случае обжалования нарушения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 – в течение пяти рабочих дней со дня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гистрации.</w:t>
      </w:r>
    </w:p>
    <w:p w:rsidR="000476B4" w:rsidRDefault="000476B4" w:rsidP="000476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 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следствия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знания) в соответствии с правилами подследственности, установленной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151 Уголовно-процессуального кодекса Российской Федерации, или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прокуратуры.».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0476B4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76B4" w:rsidRDefault="000476B4" w:rsidP="00047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Pr="007F7B33" w:rsidRDefault="000476B4" w:rsidP="00047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3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нятие необходимых мер и (или) применение установленных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мер ответственности к сотруднику, ответственному за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 (бездействие) и решение, принятое (осуществляемое) в ходе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услуги, и направление письменного ответа заявителю.</w:t>
      </w:r>
    </w:p>
    <w:p w:rsidR="000476B4" w:rsidRPr="00404680" w:rsidRDefault="000476B4" w:rsidP="000476B4">
      <w:pPr>
        <w:autoSpaceDN w:val="0"/>
        <w:adjustRightInd w:val="0"/>
        <w:ind w:right="-284"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87. </w:t>
      </w:r>
      <w:r w:rsidRPr="00404680">
        <w:rPr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0476B4" w:rsidRPr="00404680" w:rsidRDefault="000476B4" w:rsidP="000476B4">
      <w:pPr>
        <w:ind w:firstLine="540"/>
        <w:rPr>
          <w:rFonts w:eastAsia="SimSun"/>
          <w:kern w:val="1"/>
          <w:sz w:val="28"/>
          <w:szCs w:val="28"/>
          <w:lang w:eastAsia="zh-CN" w:bidi="hi-IN"/>
        </w:rPr>
      </w:pPr>
      <w:r w:rsidRPr="00404680">
        <w:rPr>
          <w:rFonts w:eastAsia="SimSun"/>
          <w:kern w:val="1"/>
          <w:sz w:val="28"/>
          <w:szCs w:val="28"/>
          <w:lang w:eastAsia="zh-CN" w:bidi="hi-IN"/>
        </w:rPr>
        <w:t>а) жалоба удовлетворяется, в том числе в форме отмены принятого реш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и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е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дерации, нормативными правовыми  актами Забайкальского края, а также в иных формах. Дается информация о действиях, осуществляемых органом, предоставляющим муниципальную услугу, в целях незамедлительного устр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</w:t>
      </w:r>
      <w:r w:rsidR="00BA574F">
        <w:rPr>
          <w:rFonts w:eastAsia="SimSun"/>
          <w:kern w:val="1"/>
          <w:sz w:val="28"/>
          <w:szCs w:val="28"/>
          <w:lang w:eastAsia="zh-CN" w:bidi="hi-IN"/>
        </w:rPr>
        <w:t>ципальной услуги;</w:t>
      </w:r>
    </w:p>
    <w:p w:rsidR="000476B4" w:rsidRDefault="000476B4" w:rsidP="000476B4">
      <w:pPr>
        <w:ind w:firstLine="720"/>
        <w:jc w:val="both"/>
        <w:outlineLvl w:val="1"/>
        <w:rPr>
          <w:rFonts w:eastAsia="SimSun"/>
          <w:kern w:val="1"/>
          <w:sz w:val="28"/>
          <w:szCs w:val="28"/>
          <w:lang w:eastAsia="zh-CN" w:bidi="hi-IN"/>
        </w:rPr>
      </w:pPr>
      <w:r w:rsidRPr="00404680">
        <w:rPr>
          <w:rFonts w:eastAsia="SimSun"/>
          <w:kern w:val="1"/>
          <w:sz w:val="28"/>
          <w:szCs w:val="28"/>
          <w:lang w:eastAsia="zh-CN" w:bidi="hi-IN"/>
        </w:rPr>
        <w:t>б) в удовлетворении жалобы отказывается. В ответе заявителю, даются аргументированные разъяснения о причинах принятого решения, а также и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н</w:t>
      </w:r>
      <w:r w:rsidRPr="00404680">
        <w:rPr>
          <w:rFonts w:eastAsia="SimSun"/>
          <w:kern w:val="1"/>
          <w:sz w:val="28"/>
          <w:szCs w:val="28"/>
          <w:lang w:eastAsia="zh-CN" w:bidi="hi-IN"/>
        </w:rPr>
        <w:t>формация о порядке обжалования принятого решения.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0476B4" w:rsidRPr="00404680" w:rsidRDefault="000476B4" w:rsidP="000476B4">
      <w:pPr>
        <w:ind w:firstLine="720"/>
        <w:jc w:val="both"/>
        <w:outlineLvl w:val="1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(</w:t>
      </w:r>
      <w:r>
        <w:rPr>
          <w:rFonts w:eastAsia="SimSun"/>
          <w:kern w:val="1"/>
          <w:szCs w:val="28"/>
          <w:lang w:eastAsia="zh-CN" w:bidi="hi-IN"/>
        </w:rPr>
        <w:t>в редакции Пост. № 44 от 21.11.2019</w:t>
      </w:r>
      <w:r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 том числе по выдаче заявителю результата государственной услуги, не позднее пяти рабочих дней со дня принятия решения, если иное не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законодательством Российской Федерации.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89. Уполномоченный на рассмотрение жалобы орган отказывает в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влетворении жалобы в следующих случаях: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законодательства в отношении того же заявителя и по тому же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жалобы.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жалобе.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Порядок информирования заявителя о</w:t>
      </w: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результатах рассмотрения жалобы</w:t>
      </w:r>
    </w:p>
    <w:p w:rsidR="000476B4" w:rsidRDefault="000476B4" w:rsidP="000476B4">
      <w:pPr>
        <w:ind w:firstLine="720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91. Не позднее дня, следующего за днем принятия решения, указанного в </w:t>
      </w:r>
      <w:r>
        <w:rPr>
          <w:b/>
          <w:sz w:val="28"/>
          <w:szCs w:val="28"/>
        </w:rPr>
        <w:t>подпункте</w:t>
      </w:r>
      <w:r>
        <w:rPr>
          <w:sz w:val="28"/>
          <w:szCs w:val="28"/>
        </w:rPr>
        <w:t xml:space="preserve"> 87 настоящего административного регламента, заявителю в письменной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92. В ответе по результатам рассмотрения жалобы указываются: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рассмотревшего жалобу (И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полнителя), должность, фамилия, имя, отчество (при наличии) его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лица, принявшего решение по жалобе;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– сроки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нарушений, в том числе срок предоставления результата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услуги;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93. Ответ по результатам рассмотрения жалобы подписывается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на рассмотрение жалобы должностным лицом Исполнителя.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на рассмотрение жалобы органа, вид которой установлен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0476B4" w:rsidRDefault="000476B4" w:rsidP="000476B4">
      <w:pPr>
        <w:ind w:firstLine="720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Порядок обжалования решения по жалобе</w:t>
      </w:r>
    </w:p>
    <w:p w:rsidR="000476B4" w:rsidRDefault="000476B4" w:rsidP="000476B4">
      <w:pPr>
        <w:ind w:firstLine="720"/>
        <w:rPr>
          <w:sz w:val="28"/>
          <w:szCs w:val="28"/>
        </w:rPr>
      </w:pPr>
    </w:p>
    <w:p w:rsidR="006B52D3" w:rsidRDefault="000476B4" w:rsidP="006B52D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95. </w:t>
      </w:r>
      <w:r w:rsidR="006B52D3" w:rsidRPr="006B52D3">
        <w:rPr>
          <w:sz w:val="28"/>
          <w:szCs w:val="28"/>
          <w:lang w:eastAsia="en-US"/>
        </w:rPr>
        <w:t>Решение, принятое по жалобе, направленной                                                          Главе Администрации сельского поселения «Соктуй-Милозанское», за</w:t>
      </w:r>
      <w:r w:rsidR="006B52D3" w:rsidRPr="006B52D3">
        <w:rPr>
          <w:sz w:val="28"/>
          <w:szCs w:val="28"/>
          <w:lang w:eastAsia="en-US"/>
        </w:rPr>
        <w:t>я</w:t>
      </w:r>
      <w:r w:rsidR="006B52D3" w:rsidRPr="006B52D3">
        <w:rPr>
          <w:sz w:val="28"/>
          <w:szCs w:val="28"/>
          <w:lang w:eastAsia="en-US"/>
        </w:rPr>
        <w:t>витель вправе обжаловать, обратившись с жалобой к Главе Администр</w:t>
      </w:r>
      <w:r w:rsidR="006B52D3" w:rsidRPr="006B52D3">
        <w:rPr>
          <w:sz w:val="28"/>
          <w:szCs w:val="28"/>
          <w:lang w:eastAsia="en-US"/>
        </w:rPr>
        <w:t>а</w:t>
      </w:r>
      <w:r w:rsidR="006B52D3" w:rsidRPr="006B52D3">
        <w:rPr>
          <w:sz w:val="28"/>
          <w:szCs w:val="28"/>
          <w:lang w:eastAsia="en-US"/>
        </w:rPr>
        <w:t>ции сельского поселения, либо в прокуратуру или суд в установленном порядке.</w:t>
      </w:r>
    </w:p>
    <w:p w:rsidR="000476B4" w:rsidRDefault="006B52D3" w:rsidP="006B52D3">
      <w:pPr>
        <w:ind w:firstLine="720"/>
        <w:jc w:val="both"/>
        <w:rPr>
          <w:bCs/>
          <w:sz w:val="28"/>
          <w:szCs w:val="28"/>
        </w:rPr>
      </w:pPr>
      <w:r>
        <w:rPr>
          <w:i/>
          <w:szCs w:val="28"/>
        </w:rPr>
        <w:t xml:space="preserve"> (В редакции Пост. № 166 от 27.11.2015 г.)</w:t>
      </w:r>
    </w:p>
    <w:p w:rsidR="000476B4" w:rsidRDefault="000476B4" w:rsidP="000476B4">
      <w:pPr>
        <w:ind w:firstLine="720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Право заявителя на получение информации и документов,</w:t>
      </w:r>
    </w:p>
    <w:p w:rsidR="000476B4" w:rsidRDefault="000476B4" w:rsidP="000476B4">
      <w:pPr>
        <w:jc w:val="center"/>
        <w:rPr>
          <w:sz w:val="28"/>
          <w:szCs w:val="28"/>
        </w:rPr>
      </w:pPr>
      <w:r w:rsidRPr="007F7B33">
        <w:rPr>
          <w:b/>
          <w:sz w:val="28"/>
          <w:szCs w:val="28"/>
        </w:rPr>
        <w:t>необходимых для обоснования и рассмотрения жалобы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96. Заявитель имеет право по письменному заявлению, в том числе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0476B4" w:rsidRDefault="000476B4" w:rsidP="000476B4">
      <w:pPr>
        <w:ind w:firstLine="720"/>
        <w:jc w:val="both"/>
        <w:rPr>
          <w:sz w:val="28"/>
          <w:szCs w:val="28"/>
        </w:rPr>
      </w:pP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Способы информирования заявителей о порядке</w:t>
      </w:r>
    </w:p>
    <w:p w:rsidR="000476B4" w:rsidRPr="007F7B33" w:rsidRDefault="000476B4" w:rsidP="000476B4">
      <w:pPr>
        <w:jc w:val="center"/>
        <w:rPr>
          <w:b/>
          <w:sz w:val="28"/>
          <w:szCs w:val="28"/>
        </w:rPr>
      </w:pPr>
      <w:r w:rsidRPr="007F7B33">
        <w:rPr>
          <w:b/>
          <w:sz w:val="28"/>
          <w:szCs w:val="28"/>
        </w:rPr>
        <w:t>подачи и рассмотрения жалобы</w:t>
      </w:r>
    </w:p>
    <w:p w:rsidR="000476B4" w:rsidRDefault="000476B4" w:rsidP="000476B4">
      <w:pPr>
        <w:ind w:firstLine="720"/>
        <w:rPr>
          <w:sz w:val="28"/>
          <w:szCs w:val="28"/>
        </w:rPr>
      </w:pPr>
    </w:p>
    <w:p w:rsidR="000476B4" w:rsidRDefault="000476B4" w:rsidP="000476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97. Информация о порядке подачи и рассмотрения жалобы размещается на официальном сайте Исполнителя Администрации сельского поселения «Соктуй-Милозанское»,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почтовой, телефонной связи, посредством электронной почты.</w:t>
      </w:r>
    </w:p>
    <w:p w:rsidR="000476B4" w:rsidRDefault="000476B4" w:rsidP="000476B4">
      <w:pPr>
        <w:ind w:firstLine="720"/>
        <w:jc w:val="both"/>
        <w:outlineLvl w:val="1"/>
        <w:rPr>
          <w:sz w:val="28"/>
          <w:szCs w:val="28"/>
        </w:rPr>
      </w:pPr>
    </w:p>
    <w:bookmarkEnd w:id="8"/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0476B4">
      <w:pPr>
        <w:ind w:firstLine="709"/>
        <w:jc w:val="center"/>
        <w:rPr>
          <w:sz w:val="28"/>
          <w:szCs w:val="28"/>
        </w:rPr>
      </w:pPr>
    </w:p>
    <w:p w:rsidR="000476B4" w:rsidRDefault="000476B4" w:rsidP="00BA574F">
      <w:pPr>
        <w:rPr>
          <w:sz w:val="28"/>
          <w:szCs w:val="28"/>
        </w:rPr>
      </w:pPr>
    </w:p>
    <w:p w:rsidR="00BA574F" w:rsidRDefault="00BA574F" w:rsidP="00BA574F">
      <w:pPr>
        <w:rPr>
          <w:sz w:val="28"/>
          <w:szCs w:val="28"/>
        </w:rPr>
      </w:pPr>
    </w:p>
    <w:p w:rsidR="000476B4" w:rsidRDefault="000476B4" w:rsidP="000476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476B4" w:rsidRDefault="000476B4" w:rsidP="000476B4">
      <w:pPr>
        <w:pStyle w:val="ad"/>
        <w:jc w:val="right"/>
        <w:rPr>
          <w:sz w:val="28"/>
        </w:rPr>
      </w:pPr>
      <w:r>
        <w:rPr>
          <w:sz w:val="28"/>
        </w:rPr>
        <w:t xml:space="preserve">административный </w:t>
      </w:r>
      <w:hyperlink r:id="rId25" w:history="1">
        <w:r>
          <w:rPr>
            <w:rStyle w:val="a8"/>
            <w:sz w:val="28"/>
          </w:rPr>
          <w:t>регламент</w:t>
        </w:r>
      </w:hyperlink>
      <w:r>
        <w:rPr>
          <w:sz w:val="28"/>
        </w:rPr>
        <w:t xml:space="preserve"> по предоставлению </w:t>
      </w:r>
    </w:p>
    <w:p w:rsidR="000476B4" w:rsidRDefault="000476B4" w:rsidP="000476B4">
      <w:pPr>
        <w:pStyle w:val="ad"/>
        <w:jc w:val="right"/>
        <w:rPr>
          <w:sz w:val="28"/>
        </w:rPr>
      </w:pPr>
      <w:r>
        <w:rPr>
          <w:sz w:val="28"/>
        </w:rPr>
        <w:t xml:space="preserve">муниципальной услуги «Прием заявлений, </w:t>
      </w:r>
    </w:p>
    <w:p w:rsidR="000476B4" w:rsidRDefault="000476B4" w:rsidP="000476B4">
      <w:pPr>
        <w:pStyle w:val="ad"/>
        <w:jc w:val="right"/>
        <w:rPr>
          <w:sz w:val="28"/>
        </w:rPr>
      </w:pPr>
      <w:r>
        <w:rPr>
          <w:sz w:val="28"/>
        </w:rPr>
        <w:t>документов, а также постановка граждан на учет</w:t>
      </w:r>
    </w:p>
    <w:p w:rsidR="000476B4" w:rsidRDefault="000476B4" w:rsidP="000476B4">
      <w:pPr>
        <w:pStyle w:val="ad"/>
        <w:jc w:val="right"/>
        <w:rPr>
          <w:sz w:val="28"/>
        </w:rPr>
      </w:pPr>
      <w:r>
        <w:rPr>
          <w:sz w:val="28"/>
        </w:rPr>
        <w:t xml:space="preserve"> в качестве нуждающихся в жилых помещениях, и</w:t>
      </w:r>
    </w:p>
    <w:p w:rsidR="000476B4" w:rsidRDefault="000476B4" w:rsidP="000476B4">
      <w:pPr>
        <w:pStyle w:val="ad"/>
        <w:jc w:val="right"/>
        <w:rPr>
          <w:sz w:val="28"/>
        </w:rPr>
      </w:pPr>
      <w:r>
        <w:rPr>
          <w:sz w:val="28"/>
        </w:rPr>
        <w:t xml:space="preserve"> снятии граждан с такого учета»</w:t>
      </w:r>
    </w:p>
    <w:p w:rsidR="000476B4" w:rsidRDefault="000476B4" w:rsidP="000476B4">
      <w:pPr>
        <w:pStyle w:val="ad"/>
        <w:rPr>
          <w:rFonts w:cs="Calibri"/>
          <w:sz w:val="28"/>
        </w:rPr>
      </w:pPr>
    </w:p>
    <w:p w:rsidR="000476B4" w:rsidRDefault="000476B4" w:rsidP="000476B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Блок-схема</w:t>
      </w:r>
    </w:p>
    <w:p w:rsidR="000476B4" w:rsidRDefault="000476B4" w:rsidP="000476B4">
      <w:pPr>
        <w:autoSpaceDE w:val="0"/>
        <w:autoSpaceDN w:val="0"/>
        <w:adjustRightInd w:val="0"/>
        <w:ind w:hanging="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мещениях, и снятии граждан с такого учета»</w:t>
      </w:r>
    </w:p>
    <w:p w:rsidR="000476B4" w:rsidRDefault="000476B4" w:rsidP="000476B4">
      <w:pPr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:rsidR="000476B4" w:rsidRDefault="00472A07" w:rsidP="000476B4">
      <w:pPr>
        <w:autoSpaceDE w:val="0"/>
        <w:autoSpaceDN w:val="0"/>
        <w:adjustRightInd w:val="0"/>
        <w:ind w:hanging="142"/>
        <w:outlineLvl w:val="1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548005</wp:posOffset>
                </wp:positionV>
                <wp:extent cx="9525" cy="19050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2.2pt;margin-top:43.15pt;width: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476B4" w:rsidTr="001729D7">
        <w:tc>
          <w:tcPr>
            <w:tcW w:w="8472" w:type="dxa"/>
          </w:tcPr>
          <w:p w:rsidR="000476B4" w:rsidRDefault="000476B4" w:rsidP="001729D7">
            <w:pPr>
              <w:autoSpaceDE w:val="0"/>
              <w:autoSpaceDN w:val="0"/>
              <w:adjustRightInd w:val="0"/>
              <w:ind w:hanging="142"/>
              <w:rPr>
                <w:rFonts w:ascii="Courier New" w:hAnsi="Courier New" w:cs="Courier New"/>
                <w:sz w:val="20"/>
                <w:szCs w:val="20"/>
              </w:rPr>
            </w:pPr>
          </w:p>
          <w:p w:rsidR="000476B4" w:rsidRDefault="000476B4" w:rsidP="001729D7">
            <w:pPr>
              <w:autoSpaceDE w:val="0"/>
              <w:autoSpaceDN w:val="0"/>
              <w:adjustRightInd w:val="0"/>
              <w:ind w:left="737" w:hanging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и регистрация документов заявителя</w:t>
            </w:r>
          </w:p>
        </w:tc>
      </w:tr>
    </w:tbl>
    <w:tbl>
      <w:tblPr>
        <w:tblpPr w:leftFromText="180" w:rightFromText="180" w:vertAnchor="text" w:horzAnchor="page" w:tblpX="1289" w:tblpY="91"/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</w:tblGrid>
      <w:tr w:rsidR="000476B4" w:rsidTr="001729D7">
        <w:trPr>
          <w:trHeight w:val="314"/>
        </w:trPr>
        <w:tc>
          <w:tcPr>
            <w:tcW w:w="6870" w:type="dxa"/>
            <w:hideMark/>
          </w:tcPr>
          <w:p w:rsidR="000476B4" w:rsidRDefault="000476B4" w:rsidP="001729D7">
            <w:pPr>
              <w:autoSpaceDE w:val="0"/>
              <w:autoSpaceDN w:val="0"/>
              <w:adjustRightInd w:val="0"/>
              <w:ind w:left="85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Рассмотрение представленных документов</w:t>
            </w:r>
          </w:p>
        </w:tc>
      </w:tr>
    </w:tbl>
    <w:p w:rsidR="000476B4" w:rsidRDefault="000476B4" w:rsidP="000476B4">
      <w:pPr>
        <w:autoSpaceDE w:val="0"/>
        <w:autoSpaceDN w:val="0"/>
        <w:adjustRightInd w:val="0"/>
        <w:ind w:hanging="142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ind w:hanging="142"/>
        <w:rPr>
          <w:rFonts w:ascii="Courier New" w:hAnsi="Courier New" w:cs="Courier New"/>
          <w:sz w:val="20"/>
          <w:szCs w:val="20"/>
        </w:rPr>
      </w:pPr>
    </w:p>
    <w:p w:rsidR="000476B4" w:rsidRDefault="00472A07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16510</wp:posOffset>
                </wp:positionV>
                <wp:extent cx="790575" cy="1333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.05pt;margin-top:1.3pt;width:62.2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qxPwIAAGs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16510</wp:posOffset>
                </wp:positionV>
                <wp:extent cx="0" cy="13335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0.95pt;margin-top:1.3pt;width:0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ND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nloT29cQV4VWprQ4H0pF7Mk6bfHFK6aona8+j8ejYQm4WI5F1I2DgDSXb9Z83AhwB+&#10;7NWpsV2AhC6gUxzJ+TYSfvKIDocUTrPpdDqL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476B4" w:rsidRDefault="000476B4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1" w:tblpY="10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395"/>
        <w:gridCol w:w="283"/>
        <w:gridCol w:w="6486"/>
      </w:tblGrid>
      <w:tr w:rsidR="000476B4" w:rsidTr="001729D7">
        <w:trPr>
          <w:trHeight w:val="589"/>
        </w:trPr>
        <w:tc>
          <w:tcPr>
            <w:tcW w:w="4361" w:type="dxa"/>
            <w:hideMark/>
          </w:tcPr>
          <w:p w:rsidR="000476B4" w:rsidRDefault="000476B4" w:rsidP="001729D7">
            <w:pPr>
              <w:autoSpaceDE w:val="0"/>
              <w:autoSpaceDN w:val="0"/>
              <w:adjustRightInd w:val="0"/>
              <w:ind w:left="284" w:hanging="5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 принятии на учет в к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честве нуждающегося в жилом п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мещении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6B4" w:rsidRDefault="000476B4" w:rsidP="001729D7">
            <w:pPr>
              <w:spacing w:line="276" w:lineRule="auto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:rsidR="000476B4" w:rsidRDefault="000476B4" w:rsidP="001729D7">
            <w:pPr>
              <w:spacing w:line="276" w:lineRule="auto"/>
              <w:ind w:left="170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отказе о принятии на учет в качестве нуждающегося в жилом помещении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476B4" w:rsidRDefault="000476B4" w:rsidP="001729D7">
            <w:pPr>
              <w:spacing w:line="276" w:lineRule="auto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6" w:type="dxa"/>
            <w:hideMark/>
          </w:tcPr>
          <w:p w:rsidR="000476B4" w:rsidRDefault="00472A07" w:rsidP="001729D7">
            <w:pPr>
              <w:spacing w:line="276" w:lineRule="auto"/>
              <w:ind w:left="-57" w:right="221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615950</wp:posOffset>
                      </wp:positionV>
                      <wp:extent cx="0" cy="161925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2.6pt;margin-top:48.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XPMQIAAFw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476B4">
              <w:rPr>
                <w:rFonts w:ascii="Courier New" w:hAnsi="Courier New" w:cs="Courier New"/>
                <w:sz w:val="20"/>
                <w:szCs w:val="20"/>
              </w:rPr>
              <w:t xml:space="preserve">Решение о снятии </w:t>
            </w:r>
          </w:p>
          <w:p w:rsidR="000476B4" w:rsidRDefault="000476B4" w:rsidP="001729D7">
            <w:pPr>
              <w:spacing w:line="276" w:lineRule="auto"/>
              <w:ind w:left="-57" w:right="221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 с учета в качестве ну</w:t>
            </w: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дающихся в жилых</w:t>
            </w:r>
          </w:p>
          <w:p w:rsidR="000476B4" w:rsidRDefault="000476B4" w:rsidP="001729D7">
            <w:pPr>
              <w:spacing w:line="276" w:lineRule="auto"/>
              <w:ind w:left="-57" w:right="221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помещениях</w:t>
            </w:r>
          </w:p>
        </w:tc>
      </w:tr>
    </w:tbl>
    <w:p w:rsidR="000476B4" w:rsidRDefault="00472A07" w:rsidP="000476B4">
      <w:pPr>
        <w:tabs>
          <w:tab w:val="left" w:pos="3060"/>
        </w:tabs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699770</wp:posOffset>
                </wp:positionV>
                <wp:extent cx="0" cy="18034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37.7pt;margin-top:55.1pt;width:0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b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rNFep/H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718185</wp:posOffset>
                </wp:positionV>
                <wp:extent cx="0" cy="1619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9.35pt;margin-top:56.5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/5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718185</wp:posOffset>
                </wp:positionV>
                <wp:extent cx="9525" cy="16192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.2pt;margin-top:56.55pt;width:.7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138430</wp:posOffset>
                </wp:positionV>
                <wp:extent cx="752475" cy="13335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40.3pt;margin-top:10.9pt;width:59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jgOg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0476B4" w:rsidRDefault="000476B4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-175" w:tblpY="-75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600"/>
        <w:gridCol w:w="3410"/>
        <w:gridCol w:w="1375"/>
        <w:gridCol w:w="4950"/>
      </w:tblGrid>
      <w:tr w:rsidR="000476B4" w:rsidTr="001729D7">
        <w:trPr>
          <w:trHeight w:val="1127"/>
        </w:trPr>
        <w:tc>
          <w:tcPr>
            <w:tcW w:w="4320" w:type="dxa"/>
          </w:tcPr>
          <w:p w:rsidR="000476B4" w:rsidRDefault="000476B4" w:rsidP="001729D7">
            <w:pPr>
              <w:autoSpaceDE w:val="0"/>
              <w:autoSpaceDN w:val="0"/>
              <w:adjustRightInd w:val="0"/>
              <w:ind w:left="45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принятого на учет граданина в Книге регистрации граждан принятых ну учет ну</w:t>
            </w: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дающихся в жилых помещениях</w:t>
            </w:r>
          </w:p>
          <w:p w:rsidR="000476B4" w:rsidRDefault="000476B4" w:rsidP="001729D7">
            <w:pPr>
              <w:autoSpaceDE w:val="0"/>
              <w:autoSpaceDN w:val="0"/>
              <w:adjustRightInd w:val="0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476B4" w:rsidRDefault="000476B4" w:rsidP="001729D7">
            <w:pPr>
              <w:autoSpaceDE w:val="0"/>
              <w:autoSpaceDN w:val="0"/>
              <w:adjustRightInd w:val="0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476B4" w:rsidRDefault="000476B4" w:rsidP="001729D7">
            <w:pPr>
              <w:spacing w:line="276" w:lineRule="auto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0" w:type="dxa"/>
            <w:hideMark/>
          </w:tcPr>
          <w:p w:rsidR="000476B4" w:rsidRDefault="000476B4" w:rsidP="001729D7">
            <w:pPr>
              <w:spacing w:line="276" w:lineRule="auto"/>
              <w:ind w:left="510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</w:p>
          <w:p w:rsidR="000476B4" w:rsidRDefault="000476B4" w:rsidP="001729D7">
            <w:pPr>
              <w:spacing w:line="276" w:lineRule="auto"/>
              <w:ind w:left="510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 о принятом</w:t>
            </w:r>
          </w:p>
          <w:p w:rsidR="000476B4" w:rsidRDefault="000476B4" w:rsidP="001729D7">
            <w:pPr>
              <w:spacing w:line="276" w:lineRule="auto"/>
              <w:ind w:left="510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решении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476B4" w:rsidRDefault="000476B4" w:rsidP="001729D7">
            <w:pPr>
              <w:spacing w:line="276" w:lineRule="auto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50" w:type="dxa"/>
            <w:hideMark/>
          </w:tcPr>
          <w:p w:rsidR="000476B4" w:rsidRDefault="000476B4" w:rsidP="001729D7">
            <w:pPr>
              <w:tabs>
                <w:tab w:val="left" w:pos="1352"/>
              </w:tabs>
              <w:spacing w:line="276" w:lineRule="auto"/>
              <w:ind w:left="-57" w:right="567" w:firstLine="8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Уведомление</w:t>
            </w:r>
          </w:p>
          <w:p w:rsidR="000476B4" w:rsidRDefault="000476B4" w:rsidP="001729D7">
            <w:pPr>
              <w:tabs>
                <w:tab w:val="left" w:pos="1352"/>
              </w:tabs>
              <w:spacing w:line="276" w:lineRule="auto"/>
              <w:ind w:left="-57" w:right="567" w:firstLine="8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заявителя о </w:t>
            </w:r>
          </w:p>
          <w:p w:rsidR="000476B4" w:rsidRDefault="000476B4" w:rsidP="001729D7">
            <w:pPr>
              <w:tabs>
                <w:tab w:val="left" w:pos="1352"/>
              </w:tabs>
              <w:spacing w:line="276" w:lineRule="auto"/>
              <w:ind w:left="-57" w:right="567" w:firstLine="8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принятом решении</w:t>
            </w:r>
          </w:p>
        </w:tc>
      </w:tr>
    </w:tbl>
    <w:p w:rsidR="000476B4" w:rsidRDefault="00472A07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26670</wp:posOffset>
                </wp:positionV>
                <wp:extent cx="0" cy="27622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0.95pt;margin-top:2.1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CXMQIAAF0EAAAOAAAAZHJzL2Uyb0RvYy54bWysVNuO2jAQfa/Uf7D8DrkUW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0476B4" w:rsidRDefault="000476B4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ind w:left="-284" w:hanging="142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0476B4" w:rsidTr="001729D7">
        <w:trPr>
          <w:trHeight w:val="585"/>
        </w:trPr>
        <w:tc>
          <w:tcPr>
            <w:tcW w:w="4260" w:type="dxa"/>
          </w:tcPr>
          <w:p w:rsidR="000476B4" w:rsidRDefault="000476B4" w:rsidP="001729D7">
            <w:pPr>
              <w:autoSpaceDE w:val="0"/>
              <w:autoSpaceDN w:val="0"/>
              <w:adjustRightInd w:val="0"/>
              <w:ind w:left="680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учетного дела</w:t>
            </w:r>
          </w:p>
          <w:p w:rsidR="000476B4" w:rsidRDefault="000476B4" w:rsidP="001729D7">
            <w:pPr>
              <w:autoSpaceDE w:val="0"/>
              <w:autoSpaceDN w:val="0"/>
              <w:adjustRightInd w:val="0"/>
              <w:ind w:left="-284" w:hanging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476B4" w:rsidRDefault="000476B4" w:rsidP="000476B4">
      <w:pPr>
        <w:rPr>
          <w:sz w:val="28"/>
          <w:szCs w:val="28"/>
        </w:rPr>
        <w:sectPr w:rsidR="000476B4">
          <w:pgSz w:w="11906" w:h="16838"/>
          <w:pgMar w:top="1134" w:right="707" w:bottom="1134" w:left="1701" w:header="720" w:footer="720" w:gutter="0"/>
          <w:cols w:space="720"/>
        </w:sectPr>
      </w:pPr>
    </w:p>
    <w:p w:rsidR="000476B4" w:rsidRDefault="000476B4" w:rsidP="000476B4">
      <w:pPr>
        <w:ind w:left="396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476B4" w:rsidRDefault="000476B4" w:rsidP="000476B4">
      <w:pPr>
        <w:ind w:left="3969"/>
        <w:jc w:val="right"/>
        <w:outlineLvl w:val="1"/>
      </w:pPr>
      <w:r>
        <w:rPr>
          <w:sz w:val="28"/>
          <w:szCs w:val="28"/>
        </w:rPr>
        <w:t xml:space="preserve">административный </w:t>
      </w:r>
      <w:hyperlink r:id="rId26" w:history="1">
        <w:r>
          <w:rPr>
            <w:rStyle w:val="a8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«Прием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лений, документов, а также постановка граждан на учет в качестве нуждающихся в жилых помещениях, и снятии граждан с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учета»</w:t>
      </w:r>
    </w:p>
    <w:p w:rsidR="000476B4" w:rsidRDefault="000476B4" w:rsidP="000476B4">
      <w:pPr>
        <w:ind w:left="3969" w:firstLine="54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«Соктуй-Милозан»</w:t>
      </w:r>
    </w:p>
    <w:p w:rsidR="000476B4" w:rsidRDefault="000476B4" w:rsidP="000476B4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полностью)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 по адресу: _________________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0476B4" w:rsidRDefault="000476B4" w:rsidP="000476B4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0476B4" w:rsidRDefault="000476B4" w:rsidP="000476B4">
      <w:pPr>
        <w:jc w:val="center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в жилом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найма, в связи с _______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(указать, к какой из категорий граждан, указанных в </w:t>
      </w:r>
      <w:hyperlink r:id="rId27" w:history="1">
        <w:r>
          <w:rPr>
            <w:rStyle w:val="a8"/>
            <w:rFonts w:cs="Courier New"/>
            <w:sz w:val="20"/>
            <w:szCs w:val="20"/>
          </w:rPr>
          <w:t>части 3 статьи 49</w:t>
        </w:r>
      </w:hyperlink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имеющих право на принятие на учет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качестве нуждающихся в жилых помещениях, предоставляемых по договорам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476B4" w:rsidRDefault="000476B4" w:rsidP="000476B4">
      <w:pPr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социального найма, относится заявитель)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моей семьи _____ человек: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_________________________________________________________.</w:t>
      </w:r>
    </w:p>
    <w:p w:rsidR="000476B4" w:rsidRDefault="000476B4" w:rsidP="000476B4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число, месяц, год рождения)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_________________________________________________________.</w:t>
      </w:r>
    </w:p>
    <w:p w:rsidR="000476B4" w:rsidRDefault="000476B4" w:rsidP="000476B4">
      <w:pPr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число, месяц, год рождения)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___________________________________________________________________.</w:t>
      </w:r>
    </w:p>
    <w:p w:rsidR="000476B4" w:rsidRDefault="000476B4" w:rsidP="000476B4">
      <w:pPr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(родственные отношения, Ф.И.О., число, месяц, год рождения)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___________________________________________________________________.</w:t>
      </w:r>
    </w:p>
    <w:p w:rsidR="000476B4" w:rsidRDefault="000476B4" w:rsidP="000476B4">
      <w:pPr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(родственные отношения, Ф.И.О., число, месяц, год рождения)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документы: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___________________________________________________________________.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__________________________________________________________________.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совершеннолетних членов семьи: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(Ф.И.О.)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 (Ф.И.О.)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(Ф.И.О.)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 (Ф.И.О.)</w:t>
      </w:r>
    </w:p>
    <w:p w:rsidR="000476B4" w:rsidRDefault="000476B4" w:rsidP="000476B4">
      <w:pPr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Я согласен (согласна) на обработку моих персональных данных, содержащихся в заявл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нии.</w:t>
      </w: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2"/>
        </w:rPr>
        <w:t>(нужное подчеркнуть)</w:t>
      </w:r>
      <w:r>
        <w:rPr>
          <w:rFonts w:ascii="Times New Roman" w:hAnsi="Times New Roman" w:cs="Times New Roman"/>
          <w:sz w:val="22"/>
        </w:rPr>
        <w:t>:</w:t>
      </w: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вручить лично,</w:t>
      </w: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направить по месту фактического проживания (места нахождения) в форме документа на бумажном носителе,</w:t>
      </w: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направить на адрес электронной почты в форме электронного документа.</w:t>
      </w:r>
    </w:p>
    <w:p w:rsidR="000476B4" w:rsidRDefault="000476B4" w:rsidP="000476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Подпись</w:t>
      </w: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____________________________________</w:t>
      </w:r>
    </w:p>
    <w:p w:rsidR="000476B4" w:rsidRDefault="000476B4" w:rsidP="000476B4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(расшифровка подписи)</w:t>
      </w: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 «___»__________ 201__ год</w:t>
      </w: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Заявление принято:</w:t>
      </w:r>
    </w:p>
    <w:p w:rsidR="000476B4" w:rsidRDefault="000476B4" w:rsidP="000476B4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</w:t>
      </w:r>
    </w:p>
    <w:p w:rsidR="000476B4" w:rsidRDefault="000476B4" w:rsidP="000476B4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(Ф.И.О. должностного лица, уполномоченного на прием заявления)</w:t>
      </w: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Подпись</w:t>
      </w:r>
    </w:p>
    <w:p w:rsidR="000476B4" w:rsidRDefault="000476B4" w:rsidP="000476B4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____________________________________</w:t>
      </w:r>
    </w:p>
    <w:p w:rsidR="000476B4" w:rsidRDefault="000476B4" w:rsidP="000476B4">
      <w:pPr>
        <w:pStyle w:val="ConsPlusNonformat"/>
        <w:widowControl/>
        <w:ind w:left="4536"/>
        <w:rPr>
          <w:rFonts w:ascii="Times New Roman" w:hAnsi="Times New Roman" w:cs="Times New Roman"/>
          <w:sz w:val="22"/>
          <w:vertAlign w:val="subscript"/>
        </w:rPr>
      </w:pPr>
      <w:r>
        <w:rPr>
          <w:rFonts w:ascii="Times New Roman" w:hAnsi="Times New Roman" w:cs="Times New Roman"/>
          <w:i/>
          <w:sz w:val="22"/>
        </w:rPr>
        <w:t xml:space="preserve">(расшифровка подписи) </w:t>
      </w:r>
      <w:r>
        <w:rPr>
          <w:rFonts w:ascii="Times New Roman" w:hAnsi="Times New Roman" w:cs="Times New Roman"/>
          <w:sz w:val="22"/>
        </w:rPr>
        <w:t>».</w:t>
      </w:r>
    </w:p>
    <w:p w:rsidR="000476B4" w:rsidRDefault="000476B4" w:rsidP="000476B4">
      <w:pPr>
        <w:autoSpaceDE w:val="0"/>
        <w:autoSpaceDN w:val="0"/>
        <w:adjustRightInd w:val="0"/>
        <w:jc w:val="both"/>
        <w:outlineLvl w:val="1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32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96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476B4" w:rsidRDefault="000476B4" w:rsidP="000476B4">
      <w:pPr>
        <w:autoSpaceDE w:val="0"/>
        <w:autoSpaceDN w:val="0"/>
        <w:adjustRightInd w:val="0"/>
        <w:ind w:left="3969"/>
        <w:jc w:val="right"/>
        <w:outlineLvl w:val="1"/>
      </w:pPr>
      <w:r>
        <w:rPr>
          <w:sz w:val="28"/>
          <w:szCs w:val="28"/>
        </w:rPr>
        <w:t xml:space="preserve">административный </w:t>
      </w:r>
      <w:hyperlink r:id="rId28" w:history="1">
        <w:r>
          <w:rPr>
            <w:rStyle w:val="a8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«Прием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лений, документов, а также постановка граждан на учет в качестве нуждающихся в жилых помещениях, и снятии граждан с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учета»</w:t>
      </w:r>
    </w:p>
    <w:p w:rsidR="000476B4" w:rsidRDefault="000476B4" w:rsidP="000476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6B4" w:rsidRDefault="000476B4" w:rsidP="000476B4">
      <w:pPr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0476B4" w:rsidRDefault="000476B4" w:rsidP="000476B4">
      <w:pPr>
        <w:autoSpaceDE w:val="0"/>
        <w:autoSpaceDN w:val="0"/>
        <w:adjustRightInd w:val="0"/>
        <w:ind w:left="637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заявителя)</w:t>
      </w:r>
    </w:p>
    <w:p w:rsidR="000476B4" w:rsidRDefault="000476B4" w:rsidP="000476B4">
      <w:pPr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0476B4" w:rsidRDefault="000476B4" w:rsidP="000476B4">
      <w:pPr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 места жительства)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0476B4" w:rsidRDefault="000476B4" w:rsidP="000476B4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принятии либо об отказе в принятии на учет в качестве</w:t>
      </w:r>
    </w:p>
    <w:p w:rsidR="000476B4" w:rsidRDefault="000476B4" w:rsidP="000476B4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нуждающегося в жилом помещении, предоставляемом</w:t>
      </w:r>
    </w:p>
    <w:p w:rsidR="000476B4" w:rsidRDefault="000476B4" w:rsidP="000476B4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договору социального найма категориям граждан, указанным</w:t>
      </w:r>
    </w:p>
    <w:p w:rsidR="000476B4" w:rsidRDefault="000476B4" w:rsidP="000476B4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части 3 статьи 49 Жилищного кодекса Российской Федерации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сельского поселения «Соктуй-Милозанское» уведомляет о том, что в соответствии с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Администрации сельского поселения от "___" ____________ 20__ г.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 Вы приняты (Вам отказано в принятии) на учет в качестве нуждающегося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жилом  помещении, предоставляемом по договору социального найма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категориям граждан, указанным в </w:t>
      </w:r>
      <w:hyperlink r:id="rId29" w:history="1">
        <w:r>
          <w:rPr>
            <w:rStyle w:val="a8"/>
            <w:rFonts w:cs="Courier New"/>
            <w:sz w:val="20"/>
            <w:szCs w:val="20"/>
          </w:rPr>
          <w:t>части 3 статьи 49</w:t>
        </w:r>
      </w:hyperlink>
      <w:r>
        <w:rPr>
          <w:rFonts w:ascii="Courier New" w:hAnsi="Courier New" w:cs="Courier New"/>
          <w:sz w:val="20"/>
          <w:szCs w:val="20"/>
        </w:rPr>
        <w:t xml:space="preserve"> Жилищного кодекса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 __________________________________________________</w:t>
      </w:r>
    </w:p>
    <w:p w:rsidR="000476B4" w:rsidRDefault="000476B4" w:rsidP="000476B4">
      <w:pPr>
        <w:autoSpaceDE w:val="0"/>
        <w:autoSpaceDN w:val="0"/>
        <w:adjustRightInd w:val="0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(подпись, инициалы, фамилия)</w:t>
      </w:r>
    </w:p>
    <w:p w:rsidR="000476B4" w:rsidRDefault="000476B4" w:rsidP="000476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476B4" w:rsidRDefault="000476B4" w:rsidP="000476B4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Расписка</w:t>
      </w:r>
    </w:p>
    <w:p w:rsidR="000476B4" w:rsidRDefault="000476B4" w:rsidP="000476B4">
      <w:pPr>
        <w:autoSpaceDE w:val="0"/>
        <w:autoSpaceDN w:val="0"/>
        <w:adjustRightInd w:val="0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приеме документов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_________________________________________________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76B4" w:rsidRDefault="000476B4" w:rsidP="000476B4">
      <w:pPr>
        <w:autoSpaceDE w:val="0"/>
        <w:autoSpaceDN w:val="0"/>
        <w:adjustRightInd w:val="0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заявителя)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 в соответствии с описью.</w:t>
      </w:r>
    </w:p>
    <w:p w:rsidR="000476B4" w:rsidRDefault="000476B4" w:rsidP="000476B4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документов: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Заявление о предоставлении муниципальной услуги.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Копия документа, удостоверяющего личность заявителя.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Документ, подтверждающий полномочия на обращение с заявлением о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муниципальной услуги.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(иные документы,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ind w:left="1416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(предоставляемые заявителем)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___________________________________________________________________.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__________________________________________________________________.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_____________________ дата _____________________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и подпись лица,</w:t>
      </w:r>
    </w:p>
    <w:p w:rsidR="000476B4" w:rsidRDefault="000476B4" w:rsidP="000476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документы _____________________________________________</w:t>
      </w:r>
    </w:p>
    <w:p w:rsidR="00EB4502" w:rsidRPr="00A57170" w:rsidRDefault="00EB4502" w:rsidP="000476B4">
      <w:pPr>
        <w:pStyle w:val="ConsPlusTitle"/>
        <w:widowControl/>
        <w:jc w:val="center"/>
        <w:rPr>
          <w:i/>
          <w:sz w:val="28"/>
          <w:szCs w:val="28"/>
        </w:rPr>
      </w:pPr>
    </w:p>
    <w:sectPr w:rsidR="00EB4502" w:rsidRPr="00A57170" w:rsidSect="000476B4">
      <w:headerReference w:type="default" r:id="rId30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EC" w:rsidRDefault="003F2AEC">
      <w:r>
        <w:separator/>
      </w:r>
    </w:p>
  </w:endnote>
  <w:endnote w:type="continuationSeparator" w:id="0">
    <w:p w:rsidR="003F2AEC" w:rsidRDefault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EC" w:rsidRDefault="003F2AEC">
      <w:r>
        <w:separator/>
      </w:r>
    </w:p>
  </w:footnote>
  <w:footnote w:type="continuationSeparator" w:id="0">
    <w:p w:rsidR="003F2AEC" w:rsidRDefault="003F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AC" w:rsidRDefault="003757AC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3757AC" w:rsidRDefault="00375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DF"/>
    <w:multiLevelType w:val="hybridMultilevel"/>
    <w:tmpl w:val="B4C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E976D7"/>
    <w:multiLevelType w:val="hybridMultilevel"/>
    <w:tmpl w:val="316C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16"/>
    <w:rsid w:val="000028F7"/>
    <w:rsid w:val="000111C7"/>
    <w:rsid w:val="0001137C"/>
    <w:rsid w:val="00015E0D"/>
    <w:rsid w:val="00015FD4"/>
    <w:rsid w:val="00043EBF"/>
    <w:rsid w:val="000476B4"/>
    <w:rsid w:val="00074D5E"/>
    <w:rsid w:val="00093D79"/>
    <w:rsid w:val="000A460D"/>
    <w:rsid w:val="000A5B48"/>
    <w:rsid w:val="000B086A"/>
    <w:rsid w:val="000B17D3"/>
    <w:rsid w:val="000D5064"/>
    <w:rsid w:val="0010069B"/>
    <w:rsid w:val="001056DC"/>
    <w:rsid w:val="00114CC1"/>
    <w:rsid w:val="00125F24"/>
    <w:rsid w:val="001266FD"/>
    <w:rsid w:val="0012799C"/>
    <w:rsid w:val="0013021E"/>
    <w:rsid w:val="00133B08"/>
    <w:rsid w:val="001713E5"/>
    <w:rsid w:val="001729D7"/>
    <w:rsid w:val="001763FA"/>
    <w:rsid w:val="00185C03"/>
    <w:rsid w:val="0019740E"/>
    <w:rsid w:val="001A0596"/>
    <w:rsid w:val="001A4B17"/>
    <w:rsid w:val="001D7205"/>
    <w:rsid w:val="001F1122"/>
    <w:rsid w:val="00205AAC"/>
    <w:rsid w:val="002169FC"/>
    <w:rsid w:val="00247D5D"/>
    <w:rsid w:val="002548B7"/>
    <w:rsid w:val="002576BF"/>
    <w:rsid w:val="00265696"/>
    <w:rsid w:val="00265ECB"/>
    <w:rsid w:val="002772A7"/>
    <w:rsid w:val="002910DD"/>
    <w:rsid w:val="00295B9D"/>
    <w:rsid w:val="002A1602"/>
    <w:rsid w:val="002A1758"/>
    <w:rsid w:val="002A302A"/>
    <w:rsid w:val="002A7E18"/>
    <w:rsid w:val="002E2EF1"/>
    <w:rsid w:val="00303AC9"/>
    <w:rsid w:val="00307485"/>
    <w:rsid w:val="00320A24"/>
    <w:rsid w:val="00347BA9"/>
    <w:rsid w:val="00350401"/>
    <w:rsid w:val="00353A6C"/>
    <w:rsid w:val="00356828"/>
    <w:rsid w:val="00367A6C"/>
    <w:rsid w:val="003725EE"/>
    <w:rsid w:val="003757AC"/>
    <w:rsid w:val="00393417"/>
    <w:rsid w:val="00397DA2"/>
    <w:rsid w:val="003A4B7F"/>
    <w:rsid w:val="003A7361"/>
    <w:rsid w:val="003B1331"/>
    <w:rsid w:val="003B36FA"/>
    <w:rsid w:val="003C6A14"/>
    <w:rsid w:val="003D69D8"/>
    <w:rsid w:val="003F011C"/>
    <w:rsid w:val="003F2AEC"/>
    <w:rsid w:val="003F2F4B"/>
    <w:rsid w:val="0040107A"/>
    <w:rsid w:val="00402D5B"/>
    <w:rsid w:val="00404680"/>
    <w:rsid w:val="004426A7"/>
    <w:rsid w:val="004428D0"/>
    <w:rsid w:val="00460A7C"/>
    <w:rsid w:val="004662A5"/>
    <w:rsid w:val="00472A07"/>
    <w:rsid w:val="00483BCF"/>
    <w:rsid w:val="00487607"/>
    <w:rsid w:val="004901C2"/>
    <w:rsid w:val="004A3788"/>
    <w:rsid w:val="004B118E"/>
    <w:rsid w:val="004F0341"/>
    <w:rsid w:val="004F0B35"/>
    <w:rsid w:val="005013AA"/>
    <w:rsid w:val="005038F9"/>
    <w:rsid w:val="00511820"/>
    <w:rsid w:val="00512C49"/>
    <w:rsid w:val="0052490B"/>
    <w:rsid w:val="0052660B"/>
    <w:rsid w:val="00533648"/>
    <w:rsid w:val="00542110"/>
    <w:rsid w:val="00576985"/>
    <w:rsid w:val="005913E5"/>
    <w:rsid w:val="00593E84"/>
    <w:rsid w:val="005B7213"/>
    <w:rsid w:val="005D195A"/>
    <w:rsid w:val="005E4ACC"/>
    <w:rsid w:val="005E529F"/>
    <w:rsid w:val="00603656"/>
    <w:rsid w:val="006142E3"/>
    <w:rsid w:val="00620550"/>
    <w:rsid w:val="00620705"/>
    <w:rsid w:val="00622464"/>
    <w:rsid w:val="0063524D"/>
    <w:rsid w:val="00637467"/>
    <w:rsid w:val="00655E57"/>
    <w:rsid w:val="00663793"/>
    <w:rsid w:val="00663FBB"/>
    <w:rsid w:val="006708B3"/>
    <w:rsid w:val="00691179"/>
    <w:rsid w:val="006B52D3"/>
    <w:rsid w:val="006E1D15"/>
    <w:rsid w:val="00704281"/>
    <w:rsid w:val="007143FA"/>
    <w:rsid w:val="0076030D"/>
    <w:rsid w:val="00764F2E"/>
    <w:rsid w:val="00777269"/>
    <w:rsid w:val="0079761C"/>
    <w:rsid w:val="007A53B0"/>
    <w:rsid w:val="007A7A5D"/>
    <w:rsid w:val="007B0A03"/>
    <w:rsid w:val="007B4ACF"/>
    <w:rsid w:val="007C6498"/>
    <w:rsid w:val="007D0CF0"/>
    <w:rsid w:val="007F7B33"/>
    <w:rsid w:val="00801E2D"/>
    <w:rsid w:val="00841060"/>
    <w:rsid w:val="00843E59"/>
    <w:rsid w:val="008454CC"/>
    <w:rsid w:val="008463EE"/>
    <w:rsid w:val="00855D32"/>
    <w:rsid w:val="00872615"/>
    <w:rsid w:val="00876217"/>
    <w:rsid w:val="008766BB"/>
    <w:rsid w:val="0088147A"/>
    <w:rsid w:val="00886AD1"/>
    <w:rsid w:val="00895CA6"/>
    <w:rsid w:val="008A5B03"/>
    <w:rsid w:val="008C25AF"/>
    <w:rsid w:val="008C57F5"/>
    <w:rsid w:val="008D2F92"/>
    <w:rsid w:val="008D4D5C"/>
    <w:rsid w:val="008D5602"/>
    <w:rsid w:val="008D5EE2"/>
    <w:rsid w:val="008E7BBC"/>
    <w:rsid w:val="008F33F4"/>
    <w:rsid w:val="009104C9"/>
    <w:rsid w:val="00913B6A"/>
    <w:rsid w:val="00914BF7"/>
    <w:rsid w:val="00932BCB"/>
    <w:rsid w:val="00953CFE"/>
    <w:rsid w:val="00954989"/>
    <w:rsid w:val="00970B6F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05AAA"/>
    <w:rsid w:val="00A11AE7"/>
    <w:rsid w:val="00A1669B"/>
    <w:rsid w:val="00A324CF"/>
    <w:rsid w:val="00A46475"/>
    <w:rsid w:val="00A53894"/>
    <w:rsid w:val="00A57170"/>
    <w:rsid w:val="00A81569"/>
    <w:rsid w:val="00AC6B90"/>
    <w:rsid w:val="00AE22AB"/>
    <w:rsid w:val="00B0011C"/>
    <w:rsid w:val="00B21CA4"/>
    <w:rsid w:val="00B43C27"/>
    <w:rsid w:val="00B440F6"/>
    <w:rsid w:val="00B55BB7"/>
    <w:rsid w:val="00B6298D"/>
    <w:rsid w:val="00BA574F"/>
    <w:rsid w:val="00BC12B5"/>
    <w:rsid w:val="00BD415B"/>
    <w:rsid w:val="00BE4CFC"/>
    <w:rsid w:val="00BF002C"/>
    <w:rsid w:val="00C03F8E"/>
    <w:rsid w:val="00C0459C"/>
    <w:rsid w:val="00C23A52"/>
    <w:rsid w:val="00C4409E"/>
    <w:rsid w:val="00C930DD"/>
    <w:rsid w:val="00CA2F6A"/>
    <w:rsid w:val="00CD6FB5"/>
    <w:rsid w:val="00CF7169"/>
    <w:rsid w:val="00D049F1"/>
    <w:rsid w:val="00D07BFC"/>
    <w:rsid w:val="00D17DE9"/>
    <w:rsid w:val="00D250DF"/>
    <w:rsid w:val="00D3090E"/>
    <w:rsid w:val="00D43416"/>
    <w:rsid w:val="00D57056"/>
    <w:rsid w:val="00D60998"/>
    <w:rsid w:val="00D71FA3"/>
    <w:rsid w:val="00D90836"/>
    <w:rsid w:val="00D96359"/>
    <w:rsid w:val="00DA2999"/>
    <w:rsid w:val="00DB6FE8"/>
    <w:rsid w:val="00DC24A9"/>
    <w:rsid w:val="00DD0C56"/>
    <w:rsid w:val="00DD29FC"/>
    <w:rsid w:val="00DF47FB"/>
    <w:rsid w:val="00E032B5"/>
    <w:rsid w:val="00E10AE9"/>
    <w:rsid w:val="00E35A84"/>
    <w:rsid w:val="00E47DC6"/>
    <w:rsid w:val="00E56C5C"/>
    <w:rsid w:val="00E60D17"/>
    <w:rsid w:val="00E80060"/>
    <w:rsid w:val="00EB0DF3"/>
    <w:rsid w:val="00EB1233"/>
    <w:rsid w:val="00EB4502"/>
    <w:rsid w:val="00ED518A"/>
    <w:rsid w:val="00EF48B9"/>
    <w:rsid w:val="00EF7B3C"/>
    <w:rsid w:val="00F024AE"/>
    <w:rsid w:val="00F0401C"/>
    <w:rsid w:val="00F22FBF"/>
    <w:rsid w:val="00F763BA"/>
    <w:rsid w:val="00F80818"/>
    <w:rsid w:val="00F959F3"/>
    <w:rsid w:val="00FA15F0"/>
    <w:rsid w:val="00FA38DD"/>
    <w:rsid w:val="00FA569E"/>
    <w:rsid w:val="00FB5BF6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locked/>
    <w:rsid w:val="0020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71F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1FA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757AC"/>
    <w:pPr>
      <w:spacing w:after="0" w:line="240" w:lineRule="auto"/>
    </w:pPr>
    <w:rPr>
      <w:rFonts w:ascii="Calibri" w:hAnsi="Calibri"/>
      <w:lang w:eastAsia="en-US"/>
    </w:rPr>
  </w:style>
  <w:style w:type="paragraph" w:styleId="ae">
    <w:name w:val="List Paragraph"/>
    <w:basedOn w:val="a"/>
    <w:uiPriority w:val="34"/>
    <w:qFormat/>
    <w:rsid w:val="0004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locked/>
    <w:rsid w:val="0020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71F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1FA3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3757AC"/>
    <w:pPr>
      <w:spacing w:after="0" w:line="240" w:lineRule="auto"/>
    </w:pPr>
    <w:rPr>
      <w:rFonts w:ascii="Calibri" w:hAnsi="Calibri"/>
      <w:lang w:eastAsia="en-US"/>
    </w:rPr>
  </w:style>
  <w:style w:type="paragraph" w:styleId="ae">
    <w:name w:val="List Paragraph"/>
    <w:basedOn w:val="a"/>
    <w:uiPriority w:val="34"/>
    <w:qFormat/>
    <w:rsid w:val="0004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consultantplus://offline/ref=8CA5D30166713F563D7A9377206221B446972BD685CC9A922F2AC54FFD9E5243173F5B1D1CED3101818A7FLCu1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BLCu4G" TargetMode="External"/><Relationship Id="rId20" Type="http://schemas.openxmlformats.org/officeDocument/2006/relationships/hyperlink" Target="consultantplus://offline/ref=8CA5D30166713F563D7A9377206221B446972BD685CC9A922F2AC54FFD9E5243173F5B1D1CED3101818879LCu9G" TargetMode="External"/><Relationship Id="rId29" Type="http://schemas.openxmlformats.org/officeDocument/2006/relationships/hyperlink" Target="consultantplus://offline/ref=7F437926604DF588554D064F341B9DB299AB0A164F49AE35F9CB9EBD571BBE309333B9C7A335F3DB78N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50756C01E1698C81E0DD52245C742E81895B1160415A615E381C9145FFC263266890DF8022D6A5v7ABF" TargetMode="External"/><Relationship Id="rId24" Type="http://schemas.openxmlformats.org/officeDocument/2006/relationships/hyperlink" Target="http://www.pgu.e-zab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90;n=13965;fld=134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8CA5D30166713F563D7A9377206221B446972BD685CC9A922F2AC54FFD9E5243173F5B1D1CED310181887BLCu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consultantplus://offline/ref=AD961FD1678EABC1475B6B63E3C4E1B146CEB1538B0000B0CDFE0D6754916A0A071688BC7C7BC883j8eFA" TargetMode="External"/><Relationship Id="rId27" Type="http://schemas.openxmlformats.org/officeDocument/2006/relationships/hyperlink" Target="consultantplus://offline/ref=7F437926604DF588554D064F341B9DB299AB0A164F49AE35F9CB9EBD571BBE309333B9C7A335F3DB78N2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11140</Words>
  <Characters>63499</Characters>
  <Application>Microsoft Office Word</Application>
  <DocSecurity>0</DocSecurity>
  <Lines>529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АДМИНИСТРАЦИЯ __________________</vt:lpstr>
      <vt:lpstr>АДМИНИСТРАЦИЯ СЕЛЬСКОГО ПОСЕЛЕНИЯ «СОКТУЙ-МИЛОЗАНСКОЕ»</vt:lpstr>
      <vt:lpstr/>
      <vt:lpstr>Глава сельского поселения					А.Г. Кузнецов</vt:lpstr>
      <vt:lpstr>    </vt:lpstr>
      <vt:lpstr>    1. ОБЩИЕ ПОЛОЖЕНИЯ</vt:lpstr>
      <vt:lpstr>        Предмет регулирования регламента</vt:lpstr>
      <vt:lpstr>        </vt:lpstr>
      <vt:lpstr>        Круг заявителей</vt:lpstr>
      <vt:lpstr>        </vt:lpstr>
      <vt:lpstr>        3. Заявителями на предоставление муниципальной услуги являются физические лица, </vt:lpstr>
      <vt:lpstr>        4. От имени заявителя с заявлением о предоставлении муниципальной услуги может о</vt:lpstr>
      <vt:lpstr>        Требования к порядку информирования о предоставлении</vt:lpstr>
      <vt:lpstr>    образец заявления о предоставлении муниципальной услуги (приложение 2);</vt:lpstr>
      <vt:lpstr>    6. Размещение указанной информации организуют подразделения органа, предоставляю</vt:lpstr>
      <vt:lpstr>    образец заявления о предоставлении муниципальной услуги;</vt:lpstr>
      <vt:lpstr>        Описание результата предоставления муниципальной услуги</vt:lpstr>
      <vt:lpstr>        </vt:lpstr>
      <vt:lpstr>    12.1. выдача заявителю уведомления о принятии гражданина на учет в качестве нужд</vt:lpstr>
      <vt:lpstr>    12.2. выдача заявителю уведомления об отказе в принятии гражданина на учет в кач</vt:lpstr>
      <vt:lpstr>    12.3. выдача заявителю уведомления о снятии с учета в качестве нуждающихся в жил</vt:lpstr>
      <vt:lpstr>        Исчерпывающий перечень документов,</vt:lpstr>
      <vt:lpstr>    15. Для принятия на учет в качестве нуждающегося в жилом помещении гражданин, пр</vt:lpstr>
      <vt:lpstr>    15.1. заявление о принятии на учет в качестве нуждающихся в жилых помещениях (фо</vt:lpstr>
      <vt:lpstr>    15.2. решение органа местного самоуправления о признании гражданина  и членов ег</vt:lpstr>
      <vt:lpstr>    15.3. документы, подтверждающие личность заявителя и состав его семьи (паспорт, </vt:lpstr>
      <vt:lpstr>    д) договор о стационарном социальном обслуживании гражданина в организации социа</vt:lpstr>
      <vt:lpstr>    (в редакции Пост. № 44 от 21.11.2019)</vt:lpstr>
      <vt:lpstr>    (в редакции Пост. № 44 от 21.11.2019)</vt:lpstr>
      <vt:lpstr>    16. Для снятия граждан с учета в качестве нуждающихся в жилых помещениях необход</vt:lpstr>
      <vt:lpstr>    16.1. заявление.</vt:lpstr>
      <vt:lpstr>        </vt:lpstr>
      <vt:lpstr>    17. Заявитель вправе не представлять документы, предусмотренные пунктом 15.2, по</vt:lpstr>
      <vt:lpstr>    18.,18.1.,18.2.,18.3. (в редакции Пост. № 44 от 21.11.2019)</vt:lpstr>
      <vt:lpstr>    19. Граждане снимаются с учета в качестве нуждающихся в жилых помещениях в случа</vt:lpstr>
      <vt:lpstr>    19.1. подачи ими по месту учета заявления о снятии с учета;</vt:lpstr>
      <vt:lpstr>    19.2. утраты ими оснований, дающих им право на получение жилого помещения по дог</vt:lpstr>
      <vt:lpstr>    19.3. выезда в другое муниципальное образование на постоянное жительство;</vt:lpstr>
      <vt:lpstr>    19.4. приобретения ими за счет бюджетных средств, выделенных в установленном пор</vt:lpstr>
      <vt:lpstr>    19.5. предоставления им в установленном порядке от органа государственной власти</vt:lpstr>
      <vt:lpstr>        19.6. выявления в представленных документах в орган, осуществляющий принятие на </vt:lpstr>
      <vt:lpstr>    </vt:lpstr>
      <vt:lpstr>    Исчерпывающий перечень оснований для отказа в приеме документов, необходимых для</vt:lpstr>
      <vt:lpstr>    </vt:lpstr>
      <vt:lpstr>    20. Основаниями для отказа в приеме документов, необходимых для предоставления м</vt:lpstr>
      <vt:lpstr>    </vt:lpstr>
      <vt:lpstr>    Исчерпывающий перечень оснований для приостановления или отказа в предоставлении</vt:lpstr>
      <vt:lpstr>        22. Отказ в предоставлении муниципальной услуги допускается в случае, если:</vt:lpstr>
      <vt:lpstr>    22.1. не представлены документы, предусмотренные пунктом 15 настоящего администр</vt:lpstr>
      <vt:lpstr>    22.2. представлены документы, которые не подтверждают право соответствующих граж</vt:lpstr>
      <vt:lpstr>    22.3. не истек пятилетний срок с момента совершения намеренных действий, приведш</vt:lpstr>
      <vt:lpstr>    </vt:lpstr>
      <vt:lpstr>    </vt:lpstr>
      <vt:lpstr>    Порядок, размер и основания взимания государственной пошлины или иной платы, взи</vt:lpstr>
      <vt:lpstr>    Максимальный срок ожидания в очереди при подаче запроса о предоставлении муницип</vt:lpstr>
      <vt:lpstr>    Срок и порядок регистрации запроса заявителя о предоставлении муниципальной услу</vt:lpstr>
      <vt:lpstr>    Требования к помещениям, в которых предоставляются муниципальная услуга, к месту</vt:lpstr>
      <vt:lpstr>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</vt:lpstr>
      <vt:lpstr>    42. Предоставление муниципальной услуги включает в себя следующие административн</vt:lpstr>
      <vt:lpstr>        42.1. прием заявления и документов на получение муниципальной услуги;</vt:lpstr>
      <vt:lpstr>        42.2. рассмотрение заявления и документов на установление наличия права на получ</vt:lpstr>
      <vt:lpstr>        42.3. принятие решения о предоставлении, об отказе в предоставлении муниципально</vt:lpstr>
      <vt:lpstr>        42.4. подготовка и выдача результата предоставления муниципальной услуги.</vt:lpstr>
      <vt:lpstr>        </vt:lpstr>
      <vt:lpstr>        Прием заявления и документов на получение</vt:lpstr>
      <vt:lpstr>        муниципальной услуги</vt:lpstr>
      <vt:lpstr>        </vt:lpstr>
      <vt:lpstr>        43. Основанием для начала административной процедуры по приему заявления и докум</vt:lpstr>
      <vt:lpstr>        44. Специалист по приему и рассмотрению заявления на получение муниципальной усл</vt:lpstr>
      <vt:lpstr>        44.1. устанавливает предмет обращения, личность заявителя, полномочия представит</vt:lpstr>
      <vt:lpstr>        44.2. проверяет правильность заполнения заявления и наличие приложенных к заявле</vt:lpstr>
      <vt:lpstr>        44.3. указывает на заявлении дату приема заявления и документов, количество прин</vt:lpstr>
      <vt:lpstr>        44.4. в день принятия заявления осуществляет его регистрацию в книге регистрации</vt:lpstr>
      <vt:lpstr>        44.5. удостоверяет, что:</vt:lpstr>
      <vt:lpstr>        документы скреплены печатями, имеют надлежащие подписи сторон или определенных з</vt:lpstr>
      <vt:lpstr>        фамилия, имя и отчество заявителя, адрес его регистрации указаны в соответствии </vt:lpstr>
      <vt:lpstr>        в документах нет подчисток, приписок, зачеркнутых слов и иных исправлений, докум</vt:lpstr>
      <vt:lpstr>        45. При отсутствии документов, указанных в пункте 15, специалист по приему и рас</vt:lpstr>
      <vt:lpstr>        Если недостатки допустимо устранить в ходе приема, они устраняются незамедлитель</vt:lpstr>
      <vt:lpstr>        46. Результатом выполнения административной процедуры является прием заявления и</vt:lpstr>
      <vt:lpstr>        Максимальная продолжительность административной процедуры не должна превышать 15</vt:lpstr>
      <vt:lpstr>        </vt:lpstr>
      <vt:lpstr>        </vt:lpstr>
      <vt:lpstr>        Рассмотрение заявления и документов на установление</vt:lpstr>
      <vt:lpstr>        наличия права на получение муниципальной услуги</vt:lpstr>
      <vt:lpstr>        </vt:lpstr>
      <vt:lpstr>        47. Основанием для начала административной процедуры по проверке документов на у</vt:lpstr>
      <vt:lpstr>        48. Специалист по приему и рассмотрению заявления:</vt:lpstr>
      <vt:lpstr>        в течение пяти дней со дня поступления заявления и приложенных к нему документов</vt:lpstr>
      <vt:lpstr>        </vt:lpstr>
      <vt:lpstr>        действия запрашивает (после 01.07.2012) в соответствующих органах документы, ука</vt:lpstr>
      <vt:lpstr>        в течение пяти рабочих дней со дня поступления заявления запрашивает в территори</vt:lpstr>
      <vt:lpstr>        49. В течение пяти рабочих дней со дня поступления документов, указанных в пункт</vt:lpstr>
      <vt:lpstr>        50. Результатом выполнения административной процедуры является установление нали</vt:lpstr>
      <vt:lpstr>        51. Проверка документов на установление наличия права на получение муниципальной</vt:lpstr>
      <vt:lpstr>        </vt:lpstr>
      <vt:lpstr>        Принятие решения о предоставлении или об отказе в</vt:lpstr>
      <vt:lpstr>        предоставлении муниципальной услуги, подготовка и выдача</vt:lpstr>
      <vt:lpstr>        результата предоставления муниципальной услуги</vt:lpstr>
    </vt:vector>
  </TitlesOfParts>
  <Company/>
  <LinksUpToDate>false</LinksUpToDate>
  <CharactersWithSpaces>74491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User Windows</cp:lastModifiedBy>
  <cp:revision>2</cp:revision>
  <cp:lastPrinted>2012-06-21T06:01:00Z</cp:lastPrinted>
  <dcterms:created xsi:type="dcterms:W3CDTF">2022-11-11T08:40:00Z</dcterms:created>
  <dcterms:modified xsi:type="dcterms:W3CDTF">2022-11-11T08:40:00Z</dcterms:modified>
</cp:coreProperties>
</file>